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</w:rPr>
        <w:id w:val="6066146"/>
        <w:docPartObj>
          <w:docPartGallery w:val="Cover Pages"/>
          <w:docPartUnique/>
        </w:docPartObj>
      </w:sdtPr>
      <w:sdtEndPr>
        <w:rPr>
          <w:rFonts w:ascii="Calibri" w:eastAsiaTheme="minorHAnsi" w:hAnsi="Calibr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854"/>
          </w:tblGrid>
          <w:tr w:rsidR="000F53B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ЗАО «Техника-СЕРВИС»</w:t>
                    </w:r>
                  </w:p>
                </w:tc>
              </w:sdtContent>
            </w:sdt>
          </w:tr>
          <w:tr w:rsidR="000F53B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F53B4" w:rsidRDefault="007F2917" w:rsidP="00BD32D0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Устройство сцепное УС-</w:t>
                    </w:r>
                    <w:r w:rsidR="00BD32D0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2</w:t>
                    </w:r>
                  </w:p>
                </w:tc>
              </w:sdtContent>
            </w:sdt>
          </w:tr>
          <w:tr w:rsidR="000F53B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Руководство по эксплуатации</w:t>
                    </w:r>
                  </w:p>
                </w:tc>
              </w:sdtContent>
            </w:sdt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>
                <w:pPr>
                  <w:pStyle w:val="af"/>
                  <w:jc w:val="center"/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35221A" w:rsidP="000F53B4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>
                      <wp:extent cx="4377032" cy="4715124"/>
                      <wp:effectExtent l="19050" t="0" r="4468" b="0"/>
                      <wp:docPr id="10" name="Рисунок 2" descr="T:\УС-2.00.000 РЭ Общий вид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T:\УС-2.00.000 РЭ Общий вид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7357" cy="47262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Воронеж</w:t>
                </w:r>
              </w:p>
              <w:p w:rsidR="000F53B4" w:rsidRDefault="000F53B4" w:rsidP="007F2917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201</w:t>
                </w:r>
                <w:r w:rsidR="007F2917">
                  <w:rPr>
                    <w:b/>
                    <w:bCs/>
                  </w:rPr>
                  <w:t>4</w:t>
                </w:r>
              </w:p>
            </w:tc>
          </w:tr>
        </w:tbl>
      </w:sdtContent>
    </w:sdt>
    <w:p w:rsidR="00467C38" w:rsidRDefault="008A1FB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6066303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67C38" w:rsidRPr="00467C38" w:rsidRDefault="00467C38" w:rsidP="00B875DA">
          <w:pPr>
            <w:pStyle w:val="af1"/>
            <w:spacing w:before="0" w:line="240" w:lineRule="auto"/>
            <w:contextualSpacing/>
            <w:rPr>
              <w:sz w:val="24"/>
              <w:szCs w:val="24"/>
            </w:rPr>
          </w:pPr>
          <w:r w:rsidRPr="00467C38">
            <w:rPr>
              <w:sz w:val="24"/>
              <w:szCs w:val="24"/>
            </w:rPr>
            <w:t>Оглавление</w:t>
          </w:r>
        </w:p>
        <w:p w:rsidR="00386C3C" w:rsidRDefault="008E57EE">
          <w:pPr>
            <w:pStyle w:val="11"/>
            <w:tabs>
              <w:tab w:val="right" w:leader="dot" w:pos="9628"/>
            </w:tabs>
            <w:rPr>
              <w:noProof/>
            </w:rPr>
          </w:pPr>
          <w:r w:rsidRPr="00467C38">
            <w:rPr>
              <w:sz w:val="24"/>
              <w:szCs w:val="24"/>
            </w:rPr>
            <w:fldChar w:fldCharType="begin"/>
          </w:r>
          <w:r w:rsidR="00467C38" w:rsidRPr="00467C38">
            <w:rPr>
              <w:sz w:val="24"/>
              <w:szCs w:val="24"/>
            </w:rPr>
            <w:instrText xml:space="preserve"> TOC \o "1-3" \h \z \u </w:instrText>
          </w:r>
          <w:r w:rsidRPr="00467C38">
            <w:rPr>
              <w:sz w:val="24"/>
              <w:szCs w:val="24"/>
            </w:rPr>
            <w:fldChar w:fldCharType="separate"/>
          </w:r>
          <w:hyperlink w:anchor="_Toc378595038" w:history="1">
            <w:r w:rsidR="00386C3C" w:rsidRPr="001C1948">
              <w:rPr>
                <w:rStyle w:val="af2"/>
                <w:noProof/>
              </w:rPr>
              <w:t>1 ОПИСАНИЕ ИЗДЕЛИЯ</w:t>
            </w:r>
            <w:r w:rsidR="00386C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39" w:history="1">
            <w:r w:rsidR="00386C3C" w:rsidRPr="001C1948">
              <w:rPr>
                <w:rStyle w:val="af2"/>
                <w:noProof/>
              </w:rPr>
              <w:t>1.1 Назначение изделия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_Toc378595039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40" w:history="1">
            <w:r w:rsidR="00386C3C" w:rsidRPr="001C1948">
              <w:rPr>
                <w:rStyle w:val="af2"/>
                <w:noProof/>
              </w:rPr>
              <w:t>1.2 Технические характеристики посевного агрегата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_Toc378595040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41" w:history="1">
            <w:r w:rsidR="00386C3C" w:rsidRPr="001C1948">
              <w:rPr>
                <w:rStyle w:val="af2"/>
                <w:noProof/>
              </w:rPr>
              <w:t>1.3 Состав изделия и общее устройство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_Toc378595041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42" w:history="1">
            <w:r w:rsidR="00386C3C" w:rsidRPr="001C1948">
              <w:rPr>
                <w:rStyle w:val="af2"/>
                <w:noProof/>
              </w:rPr>
              <w:t>1.4 Маркировка, упаковка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_Toc378595042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4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43" w:history="1">
            <w:r w:rsidR="00386C3C" w:rsidRPr="001C1948">
              <w:rPr>
                <w:rStyle w:val="af2"/>
                <w:noProof/>
              </w:rPr>
              <w:t>2 ИСПОЛЬЗОВАНИЕ ПО НАЗНАЧЕНИЮ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_Toc378595043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44" w:history="1">
            <w:r w:rsidR="00386C3C" w:rsidRPr="001C1948">
              <w:rPr>
                <w:rStyle w:val="af2"/>
                <w:noProof/>
              </w:rPr>
              <w:t>2.1 Подготовка изделия к использованию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_Toc378595044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23"/>
            <w:tabs>
              <w:tab w:val="right" w:leader="dot" w:pos="9628"/>
            </w:tabs>
            <w:rPr>
              <w:noProof/>
            </w:rPr>
          </w:pPr>
          <w:hyperlink w:anchor="_Toc378595045" w:history="1">
            <w:r w:rsidR="00386C3C" w:rsidRPr="001C1948">
              <w:rPr>
                <w:rStyle w:val="af2"/>
                <w:noProof/>
              </w:rPr>
              <w:t>2.2 Порядок установки и настройки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_Toc378595045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6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46" w:history="1">
            <w:r w:rsidR="00386C3C" w:rsidRPr="001C1948">
              <w:rPr>
                <w:rStyle w:val="af2"/>
                <w:noProof/>
              </w:rPr>
              <w:t>3. ТРЕБОВАНИЯ БЕЗОПАСНОСТИ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_Toc378595046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9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47" w:history="1">
            <w:r w:rsidR="00386C3C" w:rsidRPr="001C1948">
              <w:rPr>
                <w:rStyle w:val="af2"/>
                <w:noProof/>
              </w:rPr>
              <w:t>4 ПОРЯДОК РАБОТЫ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_Toc378595047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9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48" w:history="1">
            <w:r w:rsidR="00386C3C" w:rsidRPr="001C1948">
              <w:rPr>
                <w:rStyle w:val="af2"/>
                <w:noProof/>
              </w:rPr>
              <w:t>5 ХРАНЕНИЕ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_Toc378595048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49" w:history="1">
            <w:r w:rsidR="00386C3C" w:rsidRPr="001C1948">
              <w:rPr>
                <w:rStyle w:val="af2"/>
                <w:noProof/>
              </w:rPr>
              <w:t>6 ТРАНСПОРТИРОВАНИЕ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_Toc378595049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50" w:history="1">
            <w:r w:rsidR="00386C3C" w:rsidRPr="001C1948">
              <w:rPr>
                <w:rStyle w:val="af2"/>
                <w:noProof/>
              </w:rPr>
              <w:t>7 РЕСУРСЫ, СРОК СЛУЖБЫ И ХРАНЕНИЯ, ГАРАНТИЯ ИЗГОТОВИТЕЛЯ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_Toc378595050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10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51" w:history="1">
            <w:r w:rsidR="00386C3C" w:rsidRPr="001C1948">
              <w:rPr>
                <w:rStyle w:val="af2"/>
                <w:noProof/>
              </w:rPr>
              <w:t>8</w:t>
            </w:r>
            <w:r w:rsidR="00386C3C" w:rsidRPr="001C1948">
              <w:rPr>
                <w:rStyle w:val="af2"/>
                <w:rFonts w:ascii="Cambria" w:eastAsia="Times New Roman" w:hAnsi="Cambria" w:cs="Times New Roman"/>
                <w:noProof/>
              </w:rPr>
              <w:t>. СВИДЕТЕЛЬСТВО О ПРИЕМКЕ.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_Toc378595051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11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52" w:history="1">
            <w:r w:rsidR="00386C3C" w:rsidRPr="001C1948">
              <w:rPr>
                <w:rStyle w:val="af2"/>
                <w:noProof/>
              </w:rPr>
              <w:t>9. ГАРАНТИИ ИЗГОТОВИТЕЛЯ.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_Toc378595052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12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53" w:history="1">
            <w:r w:rsidR="00386C3C" w:rsidRPr="001C1948">
              <w:rPr>
                <w:rStyle w:val="af2"/>
                <w:i/>
                <w:noProof/>
              </w:rPr>
              <w:t>ПРИЛОЖЕНИЕ А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_Toc378595053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13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386C3C" w:rsidRDefault="00092F4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378595054" w:history="1">
            <w:r w:rsidR="00386C3C" w:rsidRPr="001C1948">
              <w:rPr>
                <w:rStyle w:val="af2"/>
                <w:i/>
                <w:noProof/>
              </w:rPr>
              <w:t>ПРИЛОЖЕНИЕ Б</w:t>
            </w:r>
            <w:r w:rsidR="00386C3C">
              <w:rPr>
                <w:noProof/>
                <w:webHidden/>
              </w:rPr>
              <w:tab/>
            </w:r>
            <w:r w:rsidR="008E57EE">
              <w:rPr>
                <w:noProof/>
                <w:webHidden/>
              </w:rPr>
              <w:fldChar w:fldCharType="begin"/>
            </w:r>
            <w:r w:rsidR="00386C3C">
              <w:rPr>
                <w:noProof/>
                <w:webHidden/>
              </w:rPr>
              <w:instrText xml:space="preserve"> PAGEREF _Toc378595054 \h </w:instrText>
            </w:r>
            <w:r w:rsidR="008E57EE">
              <w:rPr>
                <w:noProof/>
                <w:webHidden/>
              </w:rPr>
            </w:r>
            <w:r w:rsidR="008E57EE">
              <w:rPr>
                <w:noProof/>
                <w:webHidden/>
              </w:rPr>
              <w:fldChar w:fldCharType="separate"/>
            </w:r>
            <w:r w:rsidR="00386C3C">
              <w:rPr>
                <w:noProof/>
                <w:webHidden/>
              </w:rPr>
              <w:t>15</w:t>
            </w:r>
            <w:r w:rsidR="008E57EE">
              <w:rPr>
                <w:noProof/>
                <w:webHidden/>
              </w:rPr>
              <w:fldChar w:fldCharType="end"/>
            </w:r>
          </w:hyperlink>
        </w:p>
        <w:p w:rsidR="00467C38" w:rsidRDefault="008E57EE" w:rsidP="00B875DA">
          <w:pPr>
            <w:spacing w:after="0" w:line="240" w:lineRule="auto"/>
            <w:contextualSpacing/>
          </w:pPr>
          <w:r w:rsidRPr="00467C38">
            <w:rPr>
              <w:sz w:val="24"/>
              <w:szCs w:val="24"/>
            </w:rPr>
            <w:fldChar w:fldCharType="end"/>
          </w:r>
        </w:p>
      </w:sdtContent>
    </w:sdt>
    <w:p w:rsidR="00467C38" w:rsidRDefault="00467C3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lastRenderedPageBreak/>
        <w:t xml:space="preserve">Настоящее Руководство по эксплуатации содержит сведения о конструкции, принципе действия, характеристиках </w:t>
      </w:r>
      <w:r w:rsidR="00DC3FF0">
        <w:rPr>
          <w:rFonts w:ascii="Calibri" w:hAnsi="Calibri"/>
          <w:sz w:val="24"/>
          <w:szCs w:val="24"/>
        </w:rPr>
        <w:t>устройства сцепного УС-</w:t>
      </w:r>
      <w:r w:rsidR="00BD32D0">
        <w:rPr>
          <w:rFonts w:ascii="Calibri" w:hAnsi="Calibri"/>
          <w:sz w:val="24"/>
          <w:szCs w:val="24"/>
        </w:rPr>
        <w:t>2</w:t>
      </w:r>
      <w:r w:rsidR="00DC3FF0">
        <w:rPr>
          <w:rFonts w:ascii="Calibri" w:hAnsi="Calibri"/>
          <w:sz w:val="24"/>
          <w:szCs w:val="24"/>
        </w:rPr>
        <w:t xml:space="preserve"> и 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>грегат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 xml:space="preserve"> УС-</w:t>
      </w:r>
      <w:r w:rsidR="00BD32D0">
        <w:rPr>
          <w:rFonts w:ascii="Calibri" w:hAnsi="Calibri"/>
          <w:sz w:val="24"/>
          <w:szCs w:val="24"/>
        </w:rPr>
        <w:t>2 + 2</w:t>
      </w:r>
      <w:r w:rsidR="00DC3FF0">
        <w:rPr>
          <w:rFonts w:ascii="Calibri" w:hAnsi="Calibri"/>
          <w:sz w:val="24"/>
          <w:szCs w:val="24"/>
        </w:rPr>
        <w:t>хЗС-4,</w:t>
      </w:r>
      <w:r w:rsidRPr="00CA774C">
        <w:rPr>
          <w:rFonts w:ascii="Calibri" w:hAnsi="Calibri"/>
          <w:sz w:val="24"/>
          <w:szCs w:val="24"/>
        </w:rPr>
        <w:t xml:space="preserve"> необходимые для правильной и безопасной эксплуатации.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В дальнейшем по тексту </w:t>
      </w:r>
      <w:r w:rsidR="00BD32D0">
        <w:rPr>
          <w:rFonts w:ascii="Calibri" w:hAnsi="Calibri"/>
          <w:sz w:val="24"/>
          <w:szCs w:val="24"/>
        </w:rPr>
        <w:t>устройство сцепное УС-2</w:t>
      </w:r>
      <w:r w:rsidRPr="00CA774C">
        <w:rPr>
          <w:rFonts w:ascii="Calibri" w:hAnsi="Calibri"/>
          <w:sz w:val="24"/>
          <w:szCs w:val="24"/>
        </w:rPr>
        <w:t xml:space="preserve"> </w:t>
      </w:r>
      <w:r w:rsidR="00FA0F3E">
        <w:rPr>
          <w:rFonts w:ascii="Calibri" w:hAnsi="Calibri"/>
          <w:sz w:val="24"/>
          <w:szCs w:val="24"/>
        </w:rPr>
        <w:t>– сцепка</w:t>
      </w:r>
      <w:r w:rsidRPr="00CA774C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 w:rsidR="00287844"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 w:rsidR="00287844"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оставляет за собой право на конструктивные изменения, направленные на усовершенствование изделий.</w:t>
      </w:r>
    </w:p>
    <w:p w:rsidR="00963B09" w:rsidRDefault="00963B0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CA774C">
      <w:pPr>
        <w:pStyle w:val="1"/>
      </w:pPr>
      <w:bookmarkStart w:id="1" w:name="_Ref352312106"/>
      <w:bookmarkStart w:id="2" w:name="_Toc378595038"/>
      <w:r w:rsidRPr="00CA774C">
        <w:t>1</w:t>
      </w:r>
      <w:r w:rsidR="00CA774C" w:rsidRPr="00CA774C">
        <w:t xml:space="preserve"> ОПИСАНИЕ ИЗДЕЛИЯ</w:t>
      </w:r>
      <w:bookmarkEnd w:id="1"/>
      <w:bookmarkEnd w:id="2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CA774C">
      <w:pPr>
        <w:pStyle w:val="2"/>
      </w:pPr>
      <w:bookmarkStart w:id="3" w:name="_Ref352312150"/>
      <w:bookmarkStart w:id="4" w:name="_Toc378595039"/>
      <w:r w:rsidRPr="00CA774C">
        <w:t xml:space="preserve">1.1 </w:t>
      </w:r>
      <w:r w:rsidR="00FF561C" w:rsidRPr="00CA774C">
        <w:t>Назначение изделия</w:t>
      </w:r>
      <w:bookmarkEnd w:id="3"/>
      <w:bookmarkEnd w:id="4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250379" w:rsidRDefault="0025037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предназначена для составления широкозахватного посевного агрегата из </w:t>
      </w:r>
      <w:r w:rsidR="00BD32D0">
        <w:rPr>
          <w:rFonts w:ascii="Calibri" w:hAnsi="Calibri"/>
          <w:sz w:val="24"/>
          <w:szCs w:val="24"/>
        </w:rPr>
        <w:t>двух</w:t>
      </w:r>
      <w:r>
        <w:rPr>
          <w:rFonts w:ascii="Calibri" w:hAnsi="Calibri"/>
          <w:sz w:val="24"/>
          <w:szCs w:val="24"/>
        </w:rPr>
        <w:t xml:space="preserve"> сеялок ЗС-4,2, </w:t>
      </w:r>
      <w:r w:rsidR="004255BD" w:rsidRPr="004255BD">
        <w:rPr>
          <w:rFonts w:ascii="Calibri" w:hAnsi="Calibri"/>
          <w:sz w:val="24"/>
          <w:szCs w:val="24"/>
        </w:rPr>
        <w:t>для рядового посева семян зернов</w:t>
      </w:r>
      <w:r w:rsidR="004255BD">
        <w:rPr>
          <w:rFonts w:ascii="Calibri" w:hAnsi="Calibri"/>
          <w:sz w:val="24"/>
          <w:szCs w:val="24"/>
        </w:rPr>
        <w:t>ых, зернобобовых</w:t>
      </w:r>
      <w:r w:rsidR="004255BD" w:rsidRPr="004255BD">
        <w:rPr>
          <w:rFonts w:ascii="Calibri" w:hAnsi="Calibri"/>
          <w:sz w:val="24"/>
          <w:szCs w:val="24"/>
        </w:rPr>
        <w:t>, мелкосеменных</w:t>
      </w:r>
      <w:r w:rsidR="004255BD">
        <w:rPr>
          <w:rFonts w:ascii="Calibri" w:hAnsi="Calibri"/>
          <w:sz w:val="24"/>
          <w:szCs w:val="24"/>
        </w:rPr>
        <w:t xml:space="preserve"> культур</w:t>
      </w:r>
      <w:r w:rsidR="004255BD" w:rsidRPr="004255BD">
        <w:rPr>
          <w:rFonts w:ascii="Calibri" w:hAnsi="Calibri"/>
          <w:sz w:val="24"/>
          <w:szCs w:val="24"/>
        </w:rPr>
        <w:t>, семян трав, с одновременным внесением мине</w:t>
      </w:r>
      <w:r w:rsidR="004255BD">
        <w:rPr>
          <w:rFonts w:ascii="Calibri" w:hAnsi="Calibri"/>
          <w:sz w:val="24"/>
          <w:szCs w:val="24"/>
        </w:rPr>
        <w:t>ральных</w:t>
      </w:r>
      <w:r w:rsidR="00A10009">
        <w:rPr>
          <w:rFonts w:ascii="Calibri" w:hAnsi="Calibri"/>
          <w:sz w:val="24"/>
          <w:szCs w:val="24"/>
        </w:rPr>
        <w:t xml:space="preserve"> удобрений</w:t>
      </w:r>
      <w:r w:rsidR="004255BD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Климатическое исполнение У2, У3 по ГОСТ 15150</w:t>
      </w:r>
      <w:r w:rsidR="00D12353">
        <w:rPr>
          <w:rFonts w:ascii="Calibri" w:hAnsi="Calibri"/>
          <w:sz w:val="24"/>
          <w:szCs w:val="24"/>
        </w:rPr>
        <w:t>-69</w:t>
      </w:r>
      <w:r w:rsidRPr="00CA774C">
        <w:rPr>
          <w:rFonts w:ascii="Calibri" w:hAnsi="Calibri"/>
          <w:sz w:val="24"/>
          <w:szCs w:val="24"/>
        </w:rPr>
        <w:t>, температура окружаю</w:t>
      </w:r>
      <w:r w:rsidR="00F11BD3" w:rsidRPr="00CA774C">
        <w:rPr>
          <w:rFonts w:ascii="Calibri" w:hAnsi="Calibri"/>
          <w:sz w:val="24"/>
          <w:szCs w:val="24"/>
        </w:rPr>
        <w:t xml:space="preserve">щего воздуха от </w:t>
      </w:r>
      <w:r w:rsidR="002E47B3">
        <w:rPr>
          <w:rFonts w:ascii="Calibri" w:hAnsi="Calibri"/>
          <w:sz w:val="24"/>
          <w:szCs w:val="24"/>
        </w:rPr>
        <w:t>–</w:t>
      </w:r>
      <w:r w:rsidR="00F11BD3" w:rsidRPr="00CA774C">
        <w:rPr>
          <w:rFonts w:ascii="Calibri" w:hAnsi="Calibri"/>
          <w:sz w:val="24"/>
          <w:szCs w:val="24"/>
        </w:rPr>
        <w:t>15 до +45.</w:t>
      </w:r>
    </w:p>
    <w:p w:rsidR="00FF561C" w:rsidRPr="00CA774C" w:rsidRDefault="00F13780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и </w:t>
      </w:r>
      <w:r w:rsidR="00442F5A">
        <w:rPr>
          <w:rFonts w:ascii="Calibri" w:hAnsi="Calibri"/>
          <w:sz w:val="24"/>
          <w:szCs w:val="24"/>
        </w:rPr>
        <w:t xml:space="preserve">две </w:t>
      </w:r>
      <w:r>
        <w:rPr>
          <w:rFonts w:ascii="Calibri" w:hAnsi="Calibri"/>
          <w:sz w:val="24"/>
          <w:szCs w:val="24"/>
        </w:rPr>
        <w:t>сеялки УС-</w:t>
      </w:r>
      <w:r w:rsidR="00BD32D0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 + </w:t>
      </w:r>
      <w:r w:rsidR="00BD32D0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хЗС-4,2 </w:t>
      </w:r>
      <w:r w:rsidR="00FD66B1">
        <w:rPr>
          <w:rFonts w:ascii="Calibri" w:hAnsi="Calibri"/>
          <w:sz w:val="24"/>
          <w:szCs w:val="24"/>
        </w:rPr>
        <w:t>соединяются</w:t>
      </w:r>
      <w:r>
        <w:rPr>
          <w:rFonts w:ascii="Calibri" w:hAnsi="Calibri"/>
          <w:sz w:val="24"/>
          <w:szCs w:val="24"/>
        </w:rPr>
        <w:t xml:space="preserve"> в широкозахватный посевной агрегат с трактором </w:t>
      </w:r>
      <w:r w:rsidR="005A4B00">
        <w:rPr>
          <w:rFonts w:ascii="Calibri" w:hAnsi="Calibri"/>
          <w:sz w:val="24"/>
          <w:szCs w:val="24"/>
        </w:rPr>
        <w:t>3</w:t>
      </w:r>
      <w:r>
        <w:rPr>
          <w:rFonts w:ascii="Calibri" w:hAnsi="Calibri"/>
          <w:sz w:val="24"/>
          <w:szCs w:val="24"/>
        </w:rPr>
        <w:t xml:space="preserve"> тягового класса</w:t>
      </w:r>
      <w:r w:rsidR="00C3228F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 xml:space="preserve"> </w:t>
      </w:r>
    </w:p>
    <w:p w:rsidR="00FF561C" w:rsidRPr="00CA774C" w:rsidRDefault="001D230C" w:rsidP="00CA774C">
      <w:pPr>
        <w:pStyle w:val="2"/>
      </w:pPr>
      <w:bookmarkStart w:id="5" w:name="_Toc378595040"/>
      <w:r w:rsidRPr="00CA774C">
        <w:t xml:space="preserve">1.2 </w:t>
      </w:r>
      <w:r w:rsidR="00FF561C" w:rsidRPr="00CA774C">
        <w:t>Технические характеристики</w:t>
      </w:r>
      <w:r w:rsidR="00F44AE2">
        <w:t xml:space="preserve"> посевного агрегата</w:t>
      </w:r>
      <w:bookmarkEnd w:id="5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spacing w:after="0" w:line="240" w:lineRule="auto"/>
        <w:ind w:firstLine="709"/>
        <w:contextualSpacing/>
        <w:mirrorIndents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1415"/>
        <w:gridCol w:w="1183"/>
      </w:tblGrid>
      <w:tr w:rsidR="0002336F" w:rsidRPr="00CA774C" w:rsidTr="00F96CB0">
        <w:tc>
          <w:tcPr>
            <w:tcW w:w="7054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Наименование параметра</w:t>
            </w:r>
          </w:p>
        </w:tc>
        <w:tc>
          <w:tcPr>
            <w:tcW w:w="1415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Единица измерения</w:t>
            </w:r>
          </w:p>
        </w:tc>
        <w:tc>
          <w:tcPr>
            <w:tcW w:w="1183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Значение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F13780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Ширина захвата </w:t>
            </w:r>
          </w:p>
        </w:tc>
        <w:tc>
          <w:tcPr>
            <w:tcW w:w="1415" w:type="dxa"/>
          </w:tcPr>
          <w:p w:rsidR="00BC39B6" w:rsidRPr="00CA774C" w:rsidRDefault="00F13780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BC39B6" w:rsidRPr="00110519" w:rsidRDefault="00E45918" w:rsidP="00E45918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8,4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BC39B6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Количество обслуживающего персонала (механик линии)</w:t>
            </w:r>
          </w:p>
        </w:tc>
        <w:tc>
          <w:tcPr>
            <w:tcW w:w="1415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чел.</w:t>
            </w:r>
          </w:p>
        </w:tc>
        <w:tc>
          <w:tcPr>
            <w:tcW w:w="1183" w:type="dxa"/>
          </w:tcPr>
          <w:p w:rsidR="00BC39B6" w:rsidRPr="00110519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Скорость работы, не более</w:t>
            </w:r>
          </w:p>
        </w:tc>
        <w:tc>
          <w:tcPr>
            <w:tcW w:w="1415" w:type="dxa"/>
          </w:tcPr>
          <w:p w:rsidR="00BC39B6" w:rsidRPr="004E70A1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км/ч</w:t>
            </w:r>
          </w:p>
        </w:tc>
        <w:tc>
          <w:tcPr>
            <w:tcW w:w="1183" w:type="dxa"/>
          </w:tcPr>
          <w:p w:rsidR="00BC39B6" w:rsidRPr="00110519" w:rsidRDefault="000A646D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Производительность агрегата за час чистого времени</w:t>
            </w:r>
            <w:r w:rsidR="004E70A1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BC39B6" w:rsidRPr="00CA774C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га/ч</w:t>
            </w:r>
          </w:p>
        </w:tc>
        <w:tc>
          <w:tcPr>
            <w:tcW w:w="1183" w:type="dxa"/>
          </w:tcPr>
          <w:p w:rsidR="00BC39B6" w:rsidRPr="00110519" w:rsidRDefault="00E45918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10,1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0F53B4" w:rsidRDefault="004E70A1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Габариты агрегата</w:t>
            </w:r>
          </w:p>
        </w:tc>
        <w:tc>
          <w:tcPr>
            <w:tcW w:w="1415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83" w:type="dxa"/>
          </w:tcPr>
          <w:p w:rsidR="00BC39B6" w:rsidRPr="00110519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Длина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10200</w:t>
            </w: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Ширина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9700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A10009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Масса агрегата</w:t>
            </w:r>
            <w:r w:rsidR="00746F55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Pr="00110519" w:rsidRDefault="0011051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6800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746F55" w:rsidP="000974E0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в том числе сеялк</w:t>
            </w:r>
            <w:r w:rsidR="000974E0">
              <w:rPr>
                <w:rFonts w:ascii="Calibri" w:hAnsi="Calibri"/>
                <w:sz w:val="24"/>
                <w:szCs w:val="24"/>
              </w:rPr>
              <w:t>и</w:t>
            </w:r>
            <w:r>
              <w:rPr>
                <w:rFonts w:ascii="Calibri" w:hAnsi="Calibri"/>
                <w:sz w:val="24"/>
                <w:szCs w:val="24"/>
              </w:rPr>
              <w:t xml:space="preserve"> с транспортным устройством,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Pr="0011051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110519">
              <w:rPr>
                <w:rFonts w:ascii="Calibri" w:hAnsi="Calibri"/>
                <w:sz w:val="24"/>
                <w:szCs w:val="24"/>
              </w:rPr>
              <w:t>3000</w:t>
            </w:r>
          </w:p>
        </w:tc>
      </w:tr>
    </w:tbl>
    <w:p w:rsidR="008A1FBD" w:rsidRDefault="008A1FBD" w:rsidP="00C87649">
      <w:pPr>
        <w:ind w:firstLine="709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pStyle w:val="2"/>
      </w:pPr>
      <w:bookmarkStart w:id="6" w:name="_Toc378595041"/>
      <w:r w:rsidRPr="00CA774C">
        <w:t>1.3 Состав изделия</w:t>
      </w:r>
      <w:r w:rsidR="00F44AE2">
        <w:t xml:space="preserve"> и общее устройство</w:t>
      </w:r>
      <w:bookmarkEnd w:id="6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Default="008B0F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Посевной агрегат</w:t>
      </w:r>
      <w:r w:rsidR="008907C7">
        <w:rPr>
          <w:rFonts w:ascii="Calibri" w:hAnsi="Calibri"/>
          <w:sz w:val="24"/>
          <w:szCs w:val="24"/>
        </w:rPr>
        <w:t xml:space="preserve"> (рис. 1)</w:t>
      </w:r>
      <w:r>
        <w:rPr>
          <w:rFonts w:ascii="Calibri" w:hAnsi="Calibri"/>
          <w:sz w:val="24"/>
          <w:szCs w:val="24"/>
        </w:rPr>
        <w:t xml:space="preserve"> состоит из сцепки и двух зерновых сеяло ЗС-4,2</w:t>
      </w:r>
      <w:r w:rsidR="008907C7">
        <w:rPr>
          <w:rFonts w:ascii="Calibri" w:hAnsi="Calibri"/>
          <w:sz w:val="24"/>
          <w:szCs w:val="24"/>
        </w:rPr>
        <w:t xml:space="preserve"> поз. 4.</w:t>
      </w:r>
      <w:r>
        <w:rPr>
          <w:rFonts w:ascii="Calibri" w:hAnsi="Calibri"/>
          <w:sz w:val="24"/>
          <w:szCs w:val="24"/>
        </w:rPr>
        <w:t xml:space="preserve"> Сцепка состоит из стержневой конструкции</w:t>
      </w:r>
      <w:r w:rsidR="008C02B7">
        <w:rPr>
          <w:rFonts w:ascii="Calibri" w:hAnsi="Calibri"/>
          <w:sz w:val="24"/>
          <w:szCs w:val="24"/>
        </w:rPr>
        <w:t xml:space="preserve"> поз.</w:t>
      </w:r>
      <w:r w:rsidR="008907C7">
        <w:rPr>
          <w:rFonts w:ascii="Calibri" w:hAnsi="Calibri"/>
          <w:sz w:val="24"/>
          <w:szCs w:val="24"/>
        </w:rPr>
        <w:t xml:space="preserve"> </w:t>
      </w:r>
      <w:r w:rsidR="008C02B7">
        <w:rPr>
          <w:rFonts w:ascii="Calibri" w:hAnsi="Calibri"/>
          <w:sz w:val="24"/>
          <w:szCs w:val="24"/>
        </w:rPr>
        <w:t>1</w:t>
      </w:r>
      <w:r>
        <w:rPr>
          <w:rFonts w:ascii="Calibri" w:hAnsi="Calibri"/>
          <w:sz w:val="24"/>
          <w:szCs w:val="24"/>
        </w:rPr>
        <w:t xml:space="preserve"> (профильная квадратная труба 100х100), соединенной пальцами, на колесных опорах, дополнительной связью для сеялки</w:t>
      </w:r>
      <w:r w:rsidR="007F1F44">
        <w:rPr>
          <w:rFonts w:ascii="Calibri" w:hAnsi="Calibri"/>
          <w:sz w:val="24"/>
          <w:szCs w:val="24"/>
        </w:rPr>
        <w:t xml:space="preserve"> поз.</w:t>
      </w:r>
      <w:r w:rsidR="008907C7">
        <w:rPr>
          <w:rFonts w:ascii="Calibri" w:hAnsi="Calibri"/>
          <w:sz w:val="24"/>
          <w:szCs w:val="24"/>
        </w:rPr>
        <w:t xml:space="preserve"> 5</w:t>
      </w:r>
      <w:r>
        <w:rPr>
          <w:rFonts w:ascii="Calibri" w:hAnsi="Calibri"/>
          <w:sz w:val="24"/>
          <w:szCs w:val="24"/>
        </w:rPr>
        <w:t>, двух маркеров</w:t>
      </w:r>
      <w:r w:rsidR="008907C7">
        <w:rPr>
          <w:rFonts w:ascii="Calibri" w:hAnsi="Calibri"/>
          <w:sz w:val="24"/>
          <w:szCs w:val="24"/>
        </w:rPr>
        <w:t xml:space="preserve"> поз. 2 и 3</w:t>
      </w:r>
      <w:r>
        <w:rPr>
          <w:rFonts w:ascii="Calibri" w:hAnsi="Calibri"/>
          <w:sz w:val="24"/>
          <w:szCs w:val="24"/>
        </w:rPr>
        <w:t xml:space="preserve">, и гидропривода для маркеров и гидропривода </w:t>
      </w:r>
      <w:r w:rsidR="00927624">
        <w:rPr>
          <w:rFonts w:ascii="Calibri" w:hAnsi="Calibri"/>
          <w:sz w:val="24"/>
          <w:szCs w:val="24"/>
        </w:rPr>
        <w:t xml:space="preserve">подъёма </w:t>
      </w:r>
      <w:r>
        <w:rPr>
          <w:rFonts w:ascii="Calibri" w:hAnsi="Calibri"/>
          <w:sz w:val="24"/>
          <w:szCs w:val="24"/>
        </w:rPr>
        <w:t xml:space="preserve">основных рабочих органов сеялок. </w:t>
      </w:r>
      <w:r w:rsidR="00463FC6">
        <w:rPr>
          <w:rFonts w:ascii="Calibri" w:hAnsi="Calibri"/>
          <w:sz w:val="24"/>
          <w:szCs w:val="24"/>
        </w:rPr>
        <w:t>Сеялки соединены со сцепкой пальцами.</w:t>
      </w:r>
    </w:p>
    <w:p w:rsidR="00506C59" w:rsidRPr="00CA774C" w:rsidRDefault="00506C59" w:rsidP="00506C59">
      <w:pPr>
        <w:pStyle w:val="2"/>
      </w:pPr>
      <w:bookmarkStart w:id="7" w:name="_Toc378595042"/>
      <w:r w:rsidRPr="00CA774C">
        <w:t>1.</w:t>
      </w:r>
      <w:r>
        <w:t>4</w:t>
      </w:r>
      <w:r w:rsidRPr="00CA774C">
        <w:t xml:space="preserve"> Маркировка, упаковка</w:t>
      </w:r>
      <w:bookmarkEnd w:id="7"/>
    </w:p>
    <w:p w:rsidR="00506C59" w:rsidRPr="00CA774C" w:rsidRDefault="00506C59" w:rsidP="00506C5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06C59" w:rsidRPr="00CA774C" w:rsidRDefault="00506C5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На составных частях изделия, поставляемых в разобранном виде, наносится маркировка обозначения этих составных частей</w:t>
      </w:r>
      <w:r>
        <w:rPr>
          <w:rFonts w:ascii="Calibri" w:hAnsi="Calibri"/>
          <w:sz w:val="24"/>
          <w:szCs w:val="24"/>
        </w:rPr>
        <w:t xml:space="preserve">, подлежащих </w:t>
      </w:r>
      <w:r w:rsidRPr="00CA774C">
        <w:rPr>
          <w:rFonts w:ascii="Calibri" w:hAnsi="Calibri"/>
          <w:sz w:val="24"/>
          <w:szCs w:val="24"/>
        </w:rPr>
        <w:t>упаковке согласно упаковочным чертежам.</w:t>
      </w:r>
    </w:p>
    <w:p w:rsidR="00A20B2F" w:rsidRDefault="000B011A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034081" cy="5828306"/>
            <wp:effectExtent l="19050" t="0" r="4769" b="0"/>
            <wp:docPr id="11" name="Рисунок 3" descr="T:\УС-2.00.000 РЭ Общий вид (с позиция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УС-2.00.000 РЭ Общий вид (с позициями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89" cy="58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7B" w:rsidRDefault="00433D7B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433D7B" w:rsidRDefault="000E1563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1. Широкозахватный посевной агрегат УС-</w:t>
      </w:r>
      <w:r w:rsidR="000B011A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 xml:space="preserve"> + </w:t>
      </w:r>
      <w:r w:rsidR="000B011A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хЗС-42</w:t>
      </w:r>
    </w:p>
    <w:p w:rsidR="00E45918" w:rsidRDefault="000E1563" w:rsidP="00E45918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 – </w:t>
      </w:r>
      <w:r w:rsidR="00AB2565">
        <w:rPr>
          <w:rFonts w:ascii="Calibri" w:hAnsi="Calibri"/>
          <w:sz w:val="24"/>
          <w:szCs w:val="24"/>
        </w:rPr>
        <w:t>сцепка УС-2</w:t>
      </w:r>
      <w:r>
        <w:rPr>
          <w:rFonts w:ascii="Calibri" w:hAnsi="Calibri"/>
          <w:sz w:val="24"/>
          <w:szCs w:val="24"/>
        </w:rPr>
        <w:t xml:space="preserve">; 2 – </w:t>
      </w:r>
      <w:r w:rsidR="00AB2565">
        <w:rPr>
          <w:rFonts w:ascii="Calibri" w:hAnsi="Calibri"/>
          <w:sz w:val="24"/>
          <w:szCs w:val="24"/>
        </w:rPr>
        <w:t>левый маркер</w:t>
      </w:r>
      <w:r>
        <w:rPr>
          <w:rFonts w:ascii="Calibri" w:hAnsi="Calibri"/>
          <w:sz w:val="24"/>
          <w:szCs w:val="24"/>
        </w:rPr>
        <w:t xml:space="preserve">; 3 – </w:t>
      </w:r>
      <w:r w:rsidR="00AB2565">
        <w:rPr>
          <w:rFonts w:ascii="Calibri" w:hAnsi="Calibri"/>
          <w:sz w:val="24"/>
          <w:szCs w:val="24"/>
        </w:rPr>
        <w:t>правый маркер</w:t>
      </w:r>
      <w:r>
        <w:rPr>
          <w:rFonts w:ascii="Calibri" w:hAnsi="Calibri"/>
          <w:sz w:val="24"/>
          <w:szCs w:val="24"/>
        </w:rPr>
        <w:t xml:space="preserve">; 4 – </w:t>
      </w:r>
      <w:r w:rsidR="00E45918">
        <w:rPr>
          <w:rFonts w:ascii="Calibri" w:hAnsi="Calibri"/>
          <w:sz w:val="24"/>
          <w:szCs w:val="24"/>
        </w:rPr>
        <w:t>сеялка зерновая ЗС-42</w:t>
      </w:r>
      <w:r>
        <w:rPr>
          <w:rFonts w:ascii="Calibri" w:hAnsi="Calibri"/>
          <w:sz w:val="24"/>
          <w:szCs w:val="24"/>
        </w:rPr>
        <w:t xml:space="preserve">; </w:t>
      </w:r>
      <w:r w:rsidR="00E45918"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 xml:space="preserve">5 – </w:t>
      </w:r>
      <w:r w:rsidR="00E45918">
        <w:rPr>
          <w:rFonts w:ascii="Calibri" w:hAnsi="Calibri"/>
          <w:sz w:val="24"/>
          <w:szCs w:val="24"/>
        </w:rPr>
        <w:t>дополнительная связь.</w:t>
      </w:r>
    </w:p>
    <w:p w:rsidR="0070790E" w:rsidRDefault="0070790E" w:rsidP="00E45918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7A2800" w:rsidP="00CA774C">
      <w:pPr>
        <w:pStyle w:val="1"/>
      </w:pPr>
      <w:bookmarkStart w:id="8" w:name="_Toc378595043"/>
      <w:r>
        <w:t>2</w:t>
      </w:r>
      <w:r w:rsidR="00CA774C" w:rsidRPr="00CA774C">
        <w:t xml:space="preserve"> ИСПОЛЬЗОВАНИЕ ПО НАЗНАЧЕНИЮ</w:t>
      </w:r>
      <w:bookmarkEnd w:id="8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9" w:name="_Toc378595044"/>
      <w:r>
        <w:t>2</w:t>
      </w:r>
      <w:r w:rsidR="00FF561C" w:rsidRPr="00CA774C">
        <w:t>.1 Подготовка изделия к использованию</w:t>
      </w:r>
      <w:bookmarkEnd w:id="9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транспортировке, погрузке или разгрузке необходимо руководствоваться действующими правилами перевозки и техники безопасности при проведении погрузочно-разгрузочных работ.</w:t>
      </w:r>
    </w:p>
    <w:p w:rsidR="00FF561C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Провести</w:t>
      </w:r>
      <w:r w:rsidR="003C173A" w:rsidRPr="00CA774C">
        <w:rPr>
          <w:sz w:val="24"/>
          <w:szCs w:val="24"/>
        </w:rPr>
        <w:t xml:space="preserve"> внешн</w:t>
      </w:r>
      <w:r>
        <w:rPr>
          <w:sz w:val="24"/>
          <w:szCs w:val="24"/>
        </w:rPr>
        <w:t>ий</w:t>
      </w:r>
      <w:r w:rsidR="003C173A" w:rsidRPr="00CA774C">
        <w:rPr>
          <w:sz w:val="24"/>
          <w:szCs w:val="24"/>
        </w:rPr>
        <w:t xml:space="preserve"> осмотр изделия.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Проверить комплектность согласно комплектовочной ведомости.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Провести внешний осмотр узлов и упаковочных мест.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Очистить от пыли и грязи.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Замеченные повреждения, вмятины, полученные в результате неправильной транспортировки и хранения, устранить.</w:t>
      </w:r>
    </w:p>
    <w:p w:rsidR="00A37853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10" w:name="_Toc378595045"/>
      <w:r>
        <w:t>2</w:t>
      </w:r>
      <w:r w:rsidR="003C173A" w:rsidRPr="00CA774C">
        <w:t xml:space="preserve">.2 </w:t>
      </w:r>
      <w:r w:rsidR="00FF561C" w:rsidRPr="00CA774C">
        <w:t>Порядок установки</w:t>
      </w:r>
      <w:r w:rsidR="00BC2F28">
        <w:t xml:space="preserve"> и настройки</w:t>
      </w:r>
      <w:bookmarkEnd w:id="10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6330A4" w:rsidRDefault="00235FE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Данное сцепное устройство поставляется в разобранном виде.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A37853" w:rsidRDefault="00FF561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A37853">
        <w:rPr>
          <w:rFonts w:ascii="Calibri" w:hAnsi="Calibri"/>
          <w:sz w:val="24"/>
          <w:szCs w:val="24"/>
        </w:rPr>
        <w:t xml:space="preserve">Доставить к месту монтажа узлы и детали </w:t>
      </w:r>
      <w:r w:rsidR="00A37853" w:rsidRPr="00A37853">
        <w:rPr>
          <w:rFonts w:ascii="Calibri" w:hAnsi="Calibri"/>
          <w:sz w:val="24"/>
          <w:szCs w:val="24"/>
        </w:rPr>
        <w:t>сцепки</w:t>
      </w:r>
      <w:r w:rsidR="00A37853">
        <w:rPr>
          <w:rFonts w:ascii="Calibri" w:hAnsi="Calibri"/>
          <w:sz w:val="24"/>
          <w:szCs w:val="24"/>
        </w:rPr>
        <w:t>.</w:t>
      </w:r>
    </w:p>
    <w:p w:rsidR="00A37853" w:rsidRDefault="00A37853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 помощью подъемного</w:t>
      </w:r>
      <w:r w:rsidR="00D02759">
        <w:rPr>
          <w:rFonts w:ascii="Calibri" w:hAnsi="Calibri"/>
          <w:sz w:val="24"/>
          <w:szCs w:val="24"/>
        </w:rPr>
        <w:t xml:space="preserve"> устройства</w:t>
      </w:r>
      <w:r>
        <w:rPr>
          <w:rFonts w:ascii="Calibri" w:hAnsi="Calibri"/>
          <w:sz w:val="24"/>
          <w:szCs w:val="24"/>
        </w:rPr>
        <w:t xml:space="preserve"> </w:t>
      </w:r>
      <w:r w:rsidR="00D02759">
        <w:rPr>
          <w:rFonts w:ascii="Calibri" w:hAnsi="Calibri"/>
          <w:sz w:val="24"/>
          <w:szCs w:val="24"/>
        </w:rPr>
        <w:t>собрать основную раму сцепки.</w:t>
      </w:r>
    </w:p>
    <w:p w:rsidR="00183A62" w:rsidRDefault="00D02759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183A62">
        <w:rPr>
          <w:rFonts w:ascii="Calibri" w:hAnsi="Calibri"/>
          <w:sz w:val="24"/>
          <w:szCs w:val="24"/>
        </w:rPr>
        <w:t>Сагрегатировать с трактором и сеялками</w:t>
      </w:r>
      <w:r w:rsidR="00183A62">
        <w:rPr>
          <w:rFonts w:ascii="Calibri" w:hAnsi="Calibri"/>
          <w:sz w:val="24"/>
          <w:szCs w:val="24"/>
        </w:rPr>
        <w:t>.</w:t>
      </w:r>
      <w:r w:rsidR="00183A62" w:rsidRPr="00183A62">
        <w:rPr>
          <w:rFonts w:ascii="Calibri" w:hAnsi="Calibri"/>
          <w:sz w:val="24"/>
          <w:szCs w:val="24"/>
        </w:rPr>
        <w:t xml:space="preserve"> </w:t>
      </w:r>
      <w:r w:rsidR="00183A62">
        <w:rPr>
          <w:rFonts w:ascii="Calibri" w:hAnsi="Calibri"/>
          <w:sz w:val="24"/>
          <w:szCs w:val="24"/>
        </w:rPr>
        <w:t>В местах присоединения сцепки к трактору и сеялок к сцепке необходимо устанавливать страховочные цепи.</w:t>
      </w:r>
    </w:p>
    <w:p w:rsidR="000404B7" w:rsidRPr="00183A62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183A62">
        <w:rPr>
          <w:rFonts w:ascii="Calibri" w:hAnsi="Calibri"/>
          <w:sz w:val="24"/>
          <w:szCs w:val="24"/>
        </w:rPr>
        <w:t xml:space="preserve">Протянуть РВД гидросистемы для управления механизмом подъема </w:t>
      </w:r>
      <w:r w:rsidR="00927624" w:rsidRPr="00183A62">
        <w:rPr>
          <w:rFonts w:ascii="Calibri" w:hAnsi="Calibri"/>
          <w:sz w:val="24"/>
          <w:szCs w:val="24"/>
        </w:rPr>
        <w:t xml:space="preserve">рабочих органов </w:t>
      </w:r>
      <w:r w:rsidRPr="00183A62">
        <w:rPr>
          <w:rFonts w:ascii="Calibri" w:hAnsi="Calibri"/>
          <w:sz w:val="24"/>
          <w:szCs w:val="24"/>
        </w:rPr>
        <w:t xml:space="preserve">сеялки (Приложение </w:t>
      </w:r>
      <w:r w:rsidR="006640E8" w:rsidRPr="00183A62">
        <w:rPr>
          <w:rFonts w:ascii="Calibri" w:hAnsi="Calibri"/>
          <w:sz w:val="24"/>
          <w:szCs w:val="24"/>
        </w:rPr>
        <w:t>А</w:t>
      </w:r>
      <w:r w:rsidRPr="00183A62">
        <w:rPr>
          <w:rFonts w:ascii="Calibri" w:hAnsi="Calibri"/>
          <w:sz w:val="24"/>
          <w:szCs w:val="24"/>
        </w:rPr>
        <w:t xml:space="preserve">), «стравить» </w:t>
      </w:r>
      <w:r w:rsidR="002E47B3" w:rsidRPr="00183A62">
        <w:rPr>
          <w:rFonts w:ascii="Calibri" w:hAnsi="Calibri"/>
          <w:sz w:val="24"/>
          <w:szCs w:val="24"/>
        </w:rPr>
        <w:t>из</w:t>
      </w:r>
      <w:r w:rsidRPr="00183A62">
        <w:rPr>
          <w:rFonts w:ascii="Calibri" w:hAnsi="Calibri"/>
          <w:sz w:val="24"/>
          <w:szCs w:val="24"/>
        </w:rPr>
        <w:t xml:space="preserve"> гидросистемы воздух. Проверить работоспособность</w:t>
      </w:r>
      <w:r w:rsidR="000404B7" w:rsidRPr="00183A62">
        <w:rPr>
          <w:rFonts w:ascii="Calibri" w:hAnsi="Calibri"/>
          <w:sz w:val="24"/>
          <w:szCs w:val="24"/>
        </w:rPr>
        <w:t>.</w:t>
      </w:r>
    </w:p>
    <w:p w:rsid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 xml:space="preserve">На </w:t>
      </w:r>
      <w:r w:rsidR="00D02759">
        <w:rPr>
          <w:rFonts w:ascii="Calibri" w:hAnsi="Calibri"/>
          <w:sz w:val="24"/>
          <w:szCs w:val="24"/>
        </w:rPr>
        <w:t>раму</w:t>
      </w:r>
      <w:r w:rsidRPr="000404B7">
        <w:rPr>
          <w:rFonts w:ascii="Calibri" w:hAnsi="Calibri"/>
          <w:sz w:val="24"/>
          <w:szCs w:val="24"/>
        </w:rPr>
        <w:t xml:space="preserve"> сеял</w:t>
      </w:r>
      <w:r w:rsidR="00D02759">
        <w:rPr>
          <w:rFonts w:ascii="Calibri" w:hAnsi="Calibri"/>
          <w:sz w:val="24"/>
          <w:szCs w:val="24"/>
        </w:rPr>
        <w:t>ок</w:t>
      </w:r>
      <w:r w:rsidRPr="000404B7">
        <w:rPr>
          <w:rFonts w:ascii="Calibri" w:hAnsi="Calibri"/>
          <w:sz w:val="24"/>
          <w:szCs w:val="24"/>
        </w:rPr>
        <w:t xml:space="preserve"> установить маркеры</w:t>
      </w:r>
      <w:r w:rsidR="000404B7" w:rsidRPr="000404B7">
        <w:rPr>
          <w:rFonts w:ascii="Calibri" w:hAnsi="Calibri"/>
          <w:sz w:val="24"/>
          <w:szCs w:val="24"/>
        </w:rPr>
        <w:t xml:space="preserve"> (рис. </w:t>
      </w:r>
      <w:r w:rsidR="00D02759">
        <w:rPr>
          <w:rFonts w:ascii="Calibri" w:hAnsi="Calibri"/>
          <w:sz w:val="24"/>
          <w:szCs w:val="24"/>
        </w:rPr>
        <w:t>2</w:t>
      </w:r>
      <w:r w:rsidR="000404B7" w:rsidRPr="000404B7">
        <w:rPr>
          <w:rFonts w:ascii="Calibri" w:hAnsi="Calibri"/>
          <w:sz w:val="24"/>
          <w:szCs w:val="24"/>
        </w:rPr>
        <w:t>)</w:t>
      </w:r>
      <w:r w:rsidRPr="000404B7">
        <w:rPr>
          <w:rFonts w:ascii="Calibri" w:hAnsi="Calibri"/>
          <w:sz w:val="24"/>
          <w:szCs w:val="24"/>
        </w:rPr>
        <w:t xml:space="preserve">, протянуть РВД (Приложение </w:t>
      </w:r>
      <w:r w:rsidR="006640E8">
        <w:rPr>
          <w:rFonts w:ascii="Calibri" w:hAnsi="Calibri"/>
          <w:sz w:val="24"/>
          <w:szCs w:val="24"/>
        </w:rPr>
        <w:t>Б</w:t>
      </w:r>
      <w:r w:rsidRPr="000404B7">
        <w:rPr>
          <w:rFonts w:ascii="Calibri" w:hAnsi="Calibri"/>
          <w:sz w:val="24"/>
          <w:szCs w:val="24"/>
        </w:rPr>
        <w:t>). «Стравить» воздух</w:t>
      </w:r>
      <w:r w:rsidR="001604D3">
        <w:rPr>
          <w:rFonts w:ascii="Calibri" w:hAnsi="Calibri"/>
          <w:sz w:val="24"/>
          <w:szCs w:val="24"/>
        </w:rPr>
        <w:t xml:space="preserve"> </w:t>
      </w:r>
      <w:r w:rsidR="002E47B3">
        <w:rPr>
          <w:rFonts w:ascii="Calibri" w:hAnsi="Calibri"/>
          <w:sz w:val="24"/>
          <w:szCs w:val="24"/>
        </w:rPr>
        <w:t>из</w:t>
      </w:r>
      <w:r w:rsidR="001604D3">
        <w:rPr>
          <w:rFonts w:ascii="Calibri" w:hAnsi="Calibri"/>
          <w:sz w:val="24"/>
          <w:szCs w:val="24"/>
        </w:rPr>
        <w:t xml:space="preserve"> системы</w:t>
      </w:r>
      <w:r w:rsidRPr="000404B7">
        <w:rPr>
          <w:rFonts w:ascii="Calibri" w:hAnsi="Calibri"/>
          <w:sz w:val="24"/>
          <w:szCs w:val="24"/>
        </w:rPr>
        <w:t>. Проверить работоспособность</w:t>
      </w:r>
      <w:r w:rsidR="000404B7" w:rsidRPr="000404B7">
        <w:rPr>
          <w:rFonts w:ascii="Calibri" w:hAnsi="Calibri"/>
          <w:sz w:val="24"/>
          <w:szCs w:val="24"/>
        </w:rPr>
        <w:t xml:space="preserve">. При необходимости отрегулировать </w:t>
      </w:r>
      <w:r w:rsidR="00D02759">
        <w:rPr>
          <w:rFonts w:ascii="Calibri" w:hAnsi="Calibri"/>
          <w:sz w:val="24"/>
          <w:szCs w:val="24"/>
        </w:rPr>
        <w:t>натяжения троса</w:t>
      </w:r>
      <w:r w:rsidR="000404B7" w:rsidRPr="000404B7">
        <w:rPr>
          <w:rFonts w:ascii="Calibri" w:hAnsi="Calibri"/>
          <w:sz w:val="24"/>
          <w:szCs w:val="24"/>
        </w:rPr>
        <w:t xml:space="preserve">. </w:t>
      </w:r>
      <w:r w:rsidR="00235FE1">
        <w:rPr>
          <w:rFonts w:ascii="Calibri" w:hAnsi="Calibri"/>
          <w:sz w:val="24"/>
          <w:szCs w:val="24"/>
        </w:rPr>
        <w:t>Установить необходимый</w:t>
      </w:r>
      <w:r w:rsidR="000404B7" w:rsidRPr="000404B7">
        <w:rPr>
          <w:rFonts w:ascii="Calibri" w:hAnsi="Calibri"/>
          <w:sz w:val="24"/>
          <w:szCs w:val="24"/>
        </w:rPr>
        <w:t xml:space="preserve"> вылет маркера.</w:t>
      </w:r>
    </w:p>
    <w:p w:rsidR="000404B7" w:rsidRDefault="000404B7" w:rsidP="0038428C">
      <w:pPr>
        <w:jc w:val="both"/>
        <w:rPr>
          <w:rFonts w:ascii="Calibri" w:hAnsi="Calibri"/>
          <w:sz w:val="32"/>
          <w:szCs w:val="32"/>
        </w:rPr>
      </w:pPr>
    </w:p>
    <w:p w:rsidR="0038428C" w:rsidRPr="000404B7" w:rsidRDefault="0038428C" w:rsidP="0038428C">
      <w:pPr>
        <w:jc w:val="both"/>
        <w:rPr>
          <w:rFonts w:ascii="Calibri" w:hAnsi="Calibri"/>
          <w:sz w:val="32"/>
          <w:szCs w:val="32"/>
        </w:rPr>
      </w:pPr>
      <w:r w:rsidRPr="0038428C">
        <w:rPr>
          <w:rFonts w:ascii="Calibri" w:hAnsi="Calibri"/>
          <w:sz w:val="32"/>
          <w:szCs w:val="32"/>
        </w:rPr>
        <w:t xml:space="preserve">ВНИМАНИЕ! </w:t>
      </w:r>
      <w:r w:rsidR="00D02759">
        <w:rPr>
          <w:rFonts w:ascii="Calibri" w:hAnsi="Calibri"/>
          <w:sz w:val="32"/>
          <w:szCs w:val="32"/>
        </w:rPr>
        <w:t>ИЗ-ЗА НАЛИЧИЯ ВОЗДУХА В ГИДРОСИСТЕМЕ И ВОЗМОЖНОМ РЕЗКОМ РАСКРЫТИИ МЕХАНИЗМА, НАХОДИТЬСЯ РАДОМ С МАРКЕРАМИ ПРИ ПРОВЕРКЕ РАБОТОСПОСОБНОСТИ ЗАПРЕЩЕНО.</w:t>
      </w:r>
    </w:p>
    <w:p w:rsidR="0038428C" w:rsidRPr="000404B7" w:rsidRDefault="0038428C">
      <w:pPr>
        <w:rPr>
          <w:rFonts w:ascii="Calibri" w:hAnsi="Calibri"/>
          <w:sz w:val="32"/>
          <w:szCs w:val="32"/>
        </w:rPr>
      </w:pPr>
    </w:p>
    <w:p w:rsidR="000404B7" w:rsidRPr="000404B7" w:rsidRDefault="000404B7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>ВНИМАНИЕ! ПОДТЕКИ В ГИДРОСИСТЕМЕ НЕ ДОПУСКАЮТСЯ</w:t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57EBC" w:rsidRDefault="00D02759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 w:rsidRPr="00D0275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016879" cy="7914738"/>
            <wp:effectExtent l="19050" t="0" r="2671" b="0"/>
            <wp:docPr id="13" name="Рисунок 1" descr="T:\ЗС-42.51.00.0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ЗС-42.51.00.00.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16" cy="791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604D3" w:rsidRPr="00CA774C" w:rsidRDefault="001604D3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D02759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. Общий вид маркера</w:t>
      </w:r>
    </w:p>
    <w:p w:rsidR="00D02759" w:rsidRDefault="0040529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02759" w:rsidRPr="00CA774C" w:rsidRDefault="00D02759" w:rsidP="00D02759">
      <w:pPr>
        <w:pStyle w:val="2"/>
      </w:pPr>
      <w:r>
        <w:t>2</w:t>
      </w:r>
      <w:r w:rsidRPr="00CA774C">
        <w:t>.</w:t>
      </w:r>
      <w:r>
        <w:t>3</w:t>
      </w:r>
      <w:r w:rsidRPr="00CA774C">
        <w:t xml:space="preserve"> </w:t>
      </w:r>
      <w:r>
        <w:t>Транспортировка сцепки к месту эксплуатации.</w:t>
      </w:r>
    </w:p>
    <w:p w:rsidR="00D02759" w:rsidRDefault="00D02759">
      <w:pPr>
        <w:rPr>
          <w:rFonts w:ascii="Calibri" w:hAnsi="Calibri"/>
          <w:sz w:val="24"/>
          <w:szCs w:val="24"/>
        </w:rPr>
      </w:pPr>
    </w:p>
    <w:p w:rsidR="00D02759" w:rsidRDefault="005A413C" w:rsidP="00927624">
      <w:pPr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Конструкция </w:t>
      </w:r>
      <w:r w:rsidR="001F0AF6">
        <w:rPr>
          <w:rFonts w:ascii="Calibri" w:hAnsi="Calibri"/>
          <w:sz w:val="24"/>
          <w:szCs w:val="24"/>
        </w:rPr>
        <w:t>сцепки</w:t>
      </w:r>
      <w:r>
        <w:rPr>
          <w:rFonts w:ascii="Calibri" w:hAnsi="Calibri"/>
          <w:sz w:val="24"/>
          <w:szCs w:val="24"/>
        </w:rPr>
        <w:t xml:space="preserve"> позволяет её складывать и транспортировать к месту эксплуатации на незначительные расстояния</w:t>
      </w:r>
      <w:r w:rsidR="001F0AF6">
        <w:rPr>
          <w:rFonts w:ascii="Calibri" w:hAnsi="Calibri"/>
          <w:sz w:val="24"/>
          <w:szCs w:val="24"/>
        </w:rPr>
        <w:t xml:space="preserve"> (рис. 3)</w:t>
      </w:r>
      <w:r>
        <w:rPr>
          <w:rFonts w:ascii="Calibri" w:hAnsi="Calibri"/>
          <w:sz w:val="24"/>
          <w:szCs w:val="24"/>
        </w:rPr>
        <w:t>.</w:t>
      </w:r>
      <w:r w:rsidR="00EB3D58">
        <w:rPr>
          <w:rFonts w:ascii="Calibri" w:hAnsi="Calibri"/>
          <w:sz w:val="24"/>
          <w:szCs w:val="24"/>
        </w:rPr>
        <w:t xml:space="preserve"> </w:t>
      </w:r>
      <w:r w:rsidR="00155DA9">
        <w:rPr>
          <w:rFonts w:ascii="Calibri" w:hAnsi="Calibri"/>
          <w:sz w:val="24"/>
          <w:szCs w:val="24"/>
        </w:rPr>
        <w:t>Для этого н</w:t>
      </w:r>
      <w:r w:rsidR="00927624">
        <w:rPr>
          <w:rFonts w:ascii="Calibri" w:hAnsi="Calibri"/>
          <w:sz w:val="24"/>
          <w:szCs w:val="24"/>
        </w:rPr>
        <w:t>еобходимо разъединить рукава гидропривода маркеров и гидропривода подъёма рабочих органов</w:t>
      </w:r>
      <w:r w:rsidR="00155DA9">
        <w:rPr>
          <w:rFonts w:ascii="Calibri" w:hAnsi="Calibri"/>
          <w:sz w:val="24"/>
          <w:szCs w:val="24"/>
        </w:rPr>
        <w:t xml:space="preserve">, изменить </w:t>
      </w:r>
      <w:r w:rsidR="00B91BBF">
        <w:rPr>
          <w:rFonts w:ascii="Calibri" w:hAnsi="Calibri"/>
          <w:sz w:val="24"/>
          <w:szCs w:val="24"/>
        </w:rPr>
        <w:t>точки крепления элементов конструкции, зафиксировать положение колеса</w:t>
      </w:r>
      <w:r w:rsidR="00927624">
        <w:rPr>
          <w:rFonts w:ascii="Calibri" w:hAnsi="Calibri"/>
          <w:sz w:val="24"/>
          <w:szCs w:val="24"/>
        </w:rPr>
        <w:t>.</w:t>
      </w:r>
    </w:p>
    <w:p w:rsidR="00D02759" w:rsidRDefault="00337034" w:rsidP="0033703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057140" cy="6329045"/>
            <wp:effectExtent l="19050" t="0" r="0" b="0"/>
            <wp:docPr id="14" name="Рисунок 5" descr="T:\УС-2.00.000 РЭ Трианспорт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УС-2.00.000 РЭ Трианспортиро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34" w:rsidRDefault="00337034" w:rsidP="00337034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3. Транспортное положение сцепки.</w:t>
      </w:r>
    </w:p>
    <w:p w:rsidR="00D02759" w:rsidRDefault="00D0275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185598" w:rsidP="009311CC">
      <w:pPr>
        <w:pStyle w:val="1"/>
      </w:pPr>
      <w:bookmarkStart w:id="11" w:name="_Toc378595046"/>
      <w:r w:rsidRPr="00CA774C">
        <w:t>3</w:t>
      </w:r>
      <w:r w:rsidR="009311CC">
        <w:t>.</w:t>
      </w:r>
      <w:r w:rsidR="00FF561C" w:rsidRPr="00CA774C">
        <w:t xml:space="preserve"> </w:t>
      </w:r>
      <w:r w:rsidR="009311CC">
        <w:t>ТРЕБОВАНИЯ БЕЗОПАСНОСТИ</w:t>
      </w:r>
      <w:bookmarkEnd w:id="11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9311CC" w:rsidRDefault="009311C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9311CC" w:rsidRDefault="00D950CB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Погрузо-разгрузочные работы осуществлять с помощью подъемного оборудования.</w:t>
      </w:r>
      <w:r w:rsidR="00C7335E">
        <w:rPr>
          <w:rFonts w:ascii="Calibri" w:hAnsi="Calibri"/>
          <w:sz w:val="24"/>
          <w:szCs w:val="24"/>
        </w:rPr>
        <w:t xml:space="preserve"> Исключить поднятие тяжелых частей вручную.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 местах присоединения сцепки к трактор</w:t>
      </w:r>
      <w:r w:rsidR="002E47B3">
        <w:rPr>
          <w:rFonts w:ascii="Calibri" w:hAnsi="Calibri"/>
          <w:sz w:val="24"/>
          <w:szCs w:val="24"/>
        </w:rPr>
        <w:t>у</w:t>
      </w:r>
      <w:r>
        <w:rPr>
          <w:rFonts w:ascii="Calibri" w:hAnsi="Calibri"/>
          <w:sz w:val="24"/>
          <w:szCs w:val="24"/>
        </w:rPr>
        <w:t xml:space="preserve"> и сеялок к сцепк</w:t>
      </w:r>
      <w:r w:rsidR="002E47B3">
        <w:rPr>
          <w:rFonts w:ascii="Calibri" w:hAnsi="Calibri"/>
          <w:sz w:val="24"/>
          <w:szCs w:val="24"/>
        </w:rPr>
        <w:t>е</w:t>
      </w:r>
      <w:r>
        <w:rPr>
          <w:rFonts w:ascii="Calibri" w:hAnsi="Calibri"/>
          <w:sz w:val="24"/>
          <w:szCs w:val="24"/>
        </w:rPr>
        <w:t xml:space="preserve"> необходимо устанавливать страховочные цепи.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Во время работы широкозахватного посевного агрегата запрещается: находиться в рабочей зоне агрегата; садиться на сцепку во время движения;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поворотной полосы;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действия маркеров.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эксплуатация агрегата с видимыми дефектами конструкции.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выезд посевного агрегата на дороги общего пользования.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Все работы по обслуживанию и ремонту агрегата производить с заглушенным двигателем трактора.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При подготовке к хранению и консерваци</w:t>
      </w:r>
      <w:r w:rsidR="002E47B3"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 xml:space="preserve"> пользуйтесь средствами индивидуальной защиты. Не допускается производить работы </w:t>
      </w:r>
      <w:r w:rsidR="000314DA">
        <w:rPr>
          <w:rFonts w:ascii="Calibri" w:hAnsi="Calibri"/>
          <w:sz w:val="24"/>
          <w:szCs w:val="24"/>
        </w:rPr>
        <w:t>в</w:t>
      </w:r>
      <w:r>
        <w:rPr>
          <w:rFonts w:ascii="Calibri" w:hAnsi="Calibri"/>
          <w:sz w:val="24"/>
          <w:szCs w:val="24"/>
        </w:rPr>
        <w:t xml:space="preserve"> плохо проветриваемом помещении.</w:t>
      </w:r>
    </w:p>
    <w:p w:rsidR="009311CC" w:rsidRPr="009311CC" w:rsidRDefault="009311CC" w:rsidP="009311CC"/>
    <w:p w:rsidR="0067050F" w:rsidRPr="00CA774C" w:rsidRDefault="007230EA" w:rsidP="007230EA">
      <w:pPr>
        <w:pStyle w:val="1"/>
      </w:pPr>
      <w:bookmarkStart w:id="12" w:name="_Toc378595047"/>
      <w:r>
        <w:t>4</w:t>
      </w:r>
      <w:r w:rsidR="0067050F" w:rsidRPr="00CA774C">
        <w:t xml:space="preserve"> </w:t>
      </w:r>
      <w:r w:rsidR="00235FE1">
        <w:t>ПОРЯДОК РАБОТЫ</w:t>
      </w:r>
      <w:bookmarkEnd w:id="12"/>
    </w:p>
    <w:p w:rsidR="007230EA" w:rsidRDefault="007230EA" w:rsidP="007230EA"/>
    <w:p w:rsidR="00185598" w:rsidRDefault="00235FE1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началом выполнения работ необходимо проверить правильность сборки агрегата, в соответствии с данной инструкцией.</w:t>
      </w:r>
    </w:p>
    <w:p w:rsidR="009A245F" w:rsidRPr="00CA774C" w:rsidRDefault="00235FE1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Также необходимо прове</w:t>
      </w:r>
      <w:r w:rsidR="000314DA">
        <w:rPr>
          <w:rFonts w:ascii="Calibri" w:hAnsi="Calibri"/>
          <w:sz w:val="24"/>
          <w:szCs w:val="24"/>
        </w:rPr>
        <w:t>сти техническое обслуживание сеяло</w:t>
      </w:r>
      <w:r w:rsidR="00D8141C">
        <w:rPr>
          <w:rFonts w:ascii="Calibri" w:hAnsi="Calibri"/>
          <w:sz w:val="24"/>
          <w:szCs w:val="24"/>
        </w:rPr>
        <w:t>к</w:t>
      </w:r>
      <w:r w:rsidR="000314DA">
        <w:rPr>
          <w:rFonts w:ascii="Calibri" w:hAnsi="Calibri"/>
          <w:sz w:val="24"/>
          <w:szCs w:val="24"/>
        </w:rPr>
        <w:t xml:space="preserve"> согласно руководству по эксплуатации на них.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Технологическое обслуживание в период длительного хранения проводится путем проверки состояния од</w:t>
      </w:r>
      <w:r w:rsidR="00D8141C">
        <w:rPr>
          <w:rFonts w:ascii="Calibri" w:hAnsi="Calibri"/>
          <w:sz w:val="24"/>
          <w:szCs w:val="24"/>
        </w:rPr>
        <w:t>ин раз</w:t>
      </w:r>
      <w:r w:rsidRPr="00CA774C">
        <w:rPr>
          <w:rFonts w:ascii="Calibri" w:hAnsi="Calibri"/>
          <w:sz w:val="24"/>
          <w:szCs w:val="24"/>
        </w:rPr>
        <w:t xml:space="preserve"> в два месяца.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Технологическое обслуживание при снятии с хранения проводят перед началом хозяйственных</w:t>
      </w:r>
      <w:r w:rsidR="000314DA">
        <w:rPr>
          <w:rFonts w:ascii="Calibri" w:hAnsi="Calibri"/>
          <w:sz w:val="24"/>
          <w:szCs w:val="24"/>
        </w:rPr>
        <w:t xml:space="preserve"> работ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Техническое обслуживание выполняется персоналом, ознакомленным с настоящим </w:t>
      </w:r>
      <w:r w:rsidR="000314DA">
        <w:rPr>
          <w:rFonts w:ascii="Calibri" w:hAnsi="Calibri"/>
          <w:sz w:val="24"/>
          <w:szCs w:val="24"/>
        </w:rPr>
        <w:t>р</w:t>
      </w:r>
      <w:r w:rsidRPr="00CA774C">
        <w:rPr>
          <w:rFonts w:ascii="Calibri" w:hAnsi="Calibri"/>
          <w:sz w:val="24"/>
          <w:szCs w:val="24"/>
        </w:rPr>
        <w:t>уководством по эксплуатации.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проведении технического обслуживания следует соблюдать санитарные правила организации технологических процессов и гигиенические требования к производственному оборудованию, утвержденные Минздравом РФ, а также требования ГОСТ 12.3.002</w:t>
      </w:r>
      <w:r w:rsidR="00D12353">
        <w:rPr>
          <w:rFonts w:ascii="Calibri" w:hAnsi="Calibri"/>
          <w:sz w:val="24"/>
          <w:szCs w:val="24"/>
        </w:rPr>
        <w:t>-75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Default="006159C9" w:rsidP="000314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562134" w:rsidRPr="00CA774C" w:rsidRDefault="009A245F" w:rsidP="007230EA">
      <w:pPr>
        <w:pStyle w:val="1"/>
      </w:pPr>
      <w:bookmarkStart w:id="13" w:name="_Toc378595048"/>
      <w:r w:rsidRPr="00CA774C">
        <w:t>5</w:t>
      </w:r>
      <w:r w:rsidR="007230EA">
        <w:t xml:space="preserve"> </w:t>
      </w:r>
      <w:r w:rsidR="007230EA" w:rsidRPr="007230EA">
        <w:t>ХРАНЕНИЕ</w:t>
      </w:r>
      <w:bookmarkEnd w:id="13"/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62134" w:rsidRPr="000314DA" w:rsidRDefault="00562134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0314DA">
        <w:rPr>
          <w:rFonts w:ascii="Calibri" w:hAnsi="Calibri"/>
          <w:sz w:val="24"/>
          <w:szCs w:val="24"/>
        </w:rPr>
        <w:t>Перечень работ при подготовке к хранению</w:t>
      </w:r>
      <w:r w:rsidR="000314DA">
        <w:rPr>
          <w:rFonts w:ascii="Calibri" w:hAnsi="Calibri"/>
          <w:sz w:val="24"/>
          <w:szCs w:val="24"/>
        </w:rPr>
        <w:t>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Очистка, мойка и обдувание сжатым воздухом для удаления пыли и влаги.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Консервация (восстановление лакокрасочного покрытия) проводится в случае обнаружения дефектов временной противокоррозионной защиты.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Подлежащие консервации и окраске поверхности очищают от механических загрязнений, обезжиривают и высушивают.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Поврежденную окраску восстанавливают посредством нанесения на поверхность лакокрасочного или другого защитного покрытия.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Состояние изделия следует проверять в период хранения в закрытых помещениях не реже одного раза в два месяца, на открытых площадках и под навесом</w:t>
      </w:r>
      <w:r w:rsidR="00D8141C">
        <w:rPr>
          <w:rFonts w:ascii="Calibri" w:hAnsi="Calibri"/>
          <w:sz w:val="24"/>
          <w:szCs w:val="24"/>
        </w:rPr>
        <w:t xml:space="preserve"> –</w:t>
      </w:r>
      <w:r w:rsidRPr="00CA774C">
        <w:rPr>
          <w:rFonts w:ascii="Calibri" w:hAnsi="Calibri"/>
          <w:sz w:val="24"/>
          <w:szCs w:val="24"/>
        </w:rPr>
        <w:t xml:space="preserve"> ежемесячно.</w:t>
      </w:r>
    </w:p>
    <w:p w:rsidR="00B33513" w:rsidRPr="000314DA" w:rsidRDefault="00562134" w:rsidP="00E20623">
      <w:pPr>
        <w:spacing w:after="0" w:line="240" w:lineRule="auto"/>
        <w:ind w:firstLine="709"/>
        <w:contextualSpacing/>
        <w:mirrorIndents/>
        <w:jc w:val="both"/>
        <w:rPr>
          <w:rFonts w:asciiTheme="majorHAnsi" w:hAnsiTheme="majorHAnsi"/>
          <w:sz w:val="26"/>
          <w:szCs w:val="26"/>
        </w:rPr>
      </w:pPr>
      <w:r w:rsidRPr="00CA774C">
        <w:rPr>
          <w:rFonts w:ascii="Calibri" w:hAnsi="Calibri"/>
          <w:sz w:val="24"/>
          <w:szCs w:val="24"/>
        </w:rPr>
        <w:t>После сильных ветров, дождей и снежных заносов проверку и устранение обнаруженных недостатков следует проводить немедленно.</w:t>
      </w:r>
    </w:p>
    <w:p w:rsidR="00156541" w:rsidRPr="00CA774C" w:rsidRDefault="00C34024" w:rsidP="007230EA">
      <w:pPr>
        <w:pStyle w:val="1"/>
      </w:pPr>
      <w:bookmarkStart w:id="14" w:name="_Toc378595049"/>
      <w:r w:rsidRPr="00CA774C">
        <w:t>6</w:t>
      </w:r>
      <w:r w:rsidR="00156541" w:rsidRPr="00CA774C">
        <w:t xml:space="preserve"> </w:t>
      </w:r>
      <w:r w:rsidR="007230EA">
        <w:t>ТРАНСПОРТИРОВАНИЕ</w:t>
      </w:r>
      <w:bookmarkEnd w:id="14"/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Сцепки</w:t>
      </w:r>
      <w:r w:rsidR="00156541" w:rsidRPr="00CA774C">
        <w:rPr>
          <w:rFonts w:ascii="Calibri" w:hAnsi="Calibri"/>
          <w:sz w:val="24"/>
          <w:szCs w:val="24"/>
        </w:rPr>
        <w:t xml:space="preserve"> транспортируются любым видом транспорта в соответствии с правилами перевозки грузов, действующ</w:t>
      </w:r>
      <w:r w:rsidR="00D8141C">
        <w:rPr>
          <w:rFonts w:ascii="Calibri" w:hAnsi="Calibri"/>
          <w:sz w:val="24"/>
          <w:szCs w:val="24"/>
        </w:rPr>
        <w:t>ими</w:t>
      </w:r>
      <w:r w:rsidR="00156541" w:rsidRPr="00CA774C">
        <w:rPr>
          <w:rFonts w:ascii="Calibri" w:hAnsi="Calibri"/>
          <w:sz w:val="24"/>
          <w:szCs w:val="24"/>
        </w:rPr>
        <w:t xml:space="preserve"> на </w:t>
      </w:r>
      <w:r w:rsidR="00D8141C">
        <w:rPr>
          <w:rFonts w:ascii="Calibri" w:hAnsi="Calibri"/>
          <w:sz w:val="24"/>
          <w:szCs w:val="24"/>
        </w:rPr>
        <w:t>данном</w:t>
      </w:r>
      <w:r w:rsidR="00156541" w:rsidRPr="00CA774C">
        <w:rPr>
          <w:rFonts w:ascii="Calibri" w:hAnsi="Calibri"/>
          <w:sz w:val="24"/>
          <w:szCs w:val="24"/>
        </w:rPr>
        <w:t xml:space="preserve"> виде транспорта.</w:t>
      </w:r>
    </w:p>
    <w:p w:rsidR="008D6E39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Перед транспортированием необходимо проверить комплектность упаковочных мест по товаросопроводительной документации.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транспортировании упаковочные места должны быть надежно зафиксированы от перемещения либо при помощи увязки проволокой диаметром 6 мм в две нитки, либо при помощи деревянных брусков 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400 мм, прибитых по периметру к полу гвоздями.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E20623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E20623">
        <w:rPr>
          <w:rFonts w:ascii="Calibri" w:hAnsi="Calibri"/>
          <w:sz w:val="24"/>
          <w:szCs w:val="24"/>
        </w:rPr>
        <w:t>М</w:t>
      </w:r>
      <w:r w:rsidR="00156541" w:rsidRPr="00E20623">
        <w:rPr>
          <w:rFonts w:ascii="Calibri" w:hAnsi="Calibri"/>
          <w:sz w:val="24"/>
          <w:szCs w:val="24"/>
        </w:rPr>
        <w:t>еры безопасности</w:t>
      </w:r>
      <w:r>
        <w:rPr>
          <w:rFonts w:ascii="Calibri" w:hAnsi="Calibri"/>
          <w:sz w:val="24"/>
          <w:szCs w:val="24"/>
        </w:rPr>
        <w:t>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погрузке и выгрузке необходимо соблюдать меры предосторожности, установленные для данных видов работ.</w:t>
      </w:r>
    </w:p>
    <w:p w:rsidR="00156541" w:rsidRPr="00CA774C" w:rsidRDefault="00156541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Не допускаются способы и средства погрузки и выгрузки, при которых образуются вмятины, забоины и другие виды повреждений, а также загрязнения.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Подъем упаковочных мест следует проводить при помощи подъемных кранов и подъемников.</w:t>
      </w:r>
    </w:p>
    <w:p w:rsidR="00B33513" w:rsidRDefault="00156541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Подъем упаковочных мест с необозначенными местами зачалки следует проводить обвивкой стропами.</w:t>
      </w:r>
    </w:p>
    <w:p w:rsidR="008D6E39" w:rsidRPr="00CA774C" w:rsidRDefault="00C34024" w:rsidP="007230EA">
      <w:pPr>
        <w:pStyle w:val="1"/>
      </w:pPr>
      <w:bookmarkStart w:id="15" w:name="_Toc378595050"/>
      <w:r w:rsidRPr="00CA774C">
        <w:t>7</w:t>
      </w:r>
      <w:r w:rsidR="008D6E39" w:rsidRPr="00CA774C">
        <w:t xml:space="preserve"> </w:t>
      </w:r>
      <w:r w:rsidR="007230EA">
        <w:t>РЕСУРСЫ, СРОК СЛУЖБЫ И ХРАНЕНИЯ, ГАРАНТИЯ ИЗГОТОВИТЕЛЯ</w:t>
      </w:r>
      <w:bookmarkEnd w:id="15"/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Срок службы до списания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="00E20623">
        <w:rPr>
          <w:rFonts w:ascii="Calibri" w:hAnsi="Calibri"/>
          <w:sz w:val="24"/>
          <w:szCs w:val="24"/>
        </w:rPr>
        <w:t>7</w:t>
      </w:r>
      <w:r w:rsidRPr="00CA774C">
        <w:rPr>
          <w:rFonts w:ascii="Calibri" w:hAnsi="Calibri"/>
          <w:sz w:val="24"/>
          <w:szCs w:val="24"/>
        </w:rPr>
        <w:t xml:space="preserve"> лет.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Гарантийный срок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Pr="00CA774C">
        <w:rPr>
          <w:rFonts w:ascii="Calibri" w:hAnsi="Calibri"/>
          <w:sz w:val="24"/>
          <w:szCs w:val="24"/>
        </w:rPr>
        <w:t>12 месяцев.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Ресурсы и сроки службы комплектующих изделий, входящих в составную часть, определяются в соответствии с индивидуальными паспортами на них</w:t>
      </w:r>
      <w:r w:rsidR="00933513">
        <w:rPr>
          <w:rFonts w:ascii="Calibri" w:hAnsi="Calibri"/>
          <w:sz w:val="24"/>
          <w:szCs w:val="24"/>
        </w:rPr>
        <w:t>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не принимает претензий на наличие механических повреждений, не связанных с процессом эксплуатации.</w:t>
      </w:r>
    </w:p>
    <w:p w:rsidR="00B33513" w:rsidRDefault="00B33513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B33513" w:rsidRDefault="00B33513" w:rsidP="00B33513">
      <w:pPr>
        <w:pStyle w:val="1"/>
        <w:rPr>
          <w:rFonts w:ascii="Cambria" w:eastAsia="Times New Roman" w:hAnsi="Cambria" w:cs="Times New Roman"/>
          <w:color w:val="365F91"/>
        </w:rPr>
      </w:pPr>
      <w:bookmarkStart w:id="16" w:name="_Toc343762521"/>
      <w:bookmarkStart w:id="17" w:name="_Toc378595051"/>
      <w:r>
        <w:t>8</w:t>
      </w:r>
      <w:r>
        <w:rPr>
          <w:rFonts w:ascii="Cambria" w:eastAsia="Times New Roman" w:hAnsi="Cambria" w:cs="Times New Roman"/>
          <w:color w:val="365F91"/>
        </w:rPr>
        <w:t>. СВИДЕТЕЛЬСТВО О ПРИЕМКЕ.</w:t>
      </w:r>
      <w:bookmarkEnd w:id="16"/>
      <w:bookmarkEnd w:id="17"/>
    </w:p>
    <w:p w:rsidR="00B33513" w:rsidRDefault="00B33513" w:rsidP="00B33513">
      <w:pPr>
        <w:pStyle w:val="21"/>
        <w:jc w:val="center"/>
        <w:rPr>
          <w:b/>
          <w:bCs/>
          <w:sz w:val="37"/>
          <w:szCs w:val="37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СВИДЕТЕЛЬСТВО О ПРИЕМКЕ</w:t>
      </w: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30"/>
          <w:szCs w:val="30"/>
        </w:rPr>
        <w:t>_______________         _______________     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наименование изделия                           обозначение                         заводской номер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изготовлен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и принят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в соответствии с обязательными требованиями государственных стандартов, действующей технической документацией и признан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годн</w:t>
      </w:r>
      <w:r w:rsidR="00D8141C">
        <w:rPr>
          <w:rFonts w:ascii="Calibri" w:hAnsi="Calibri"/>
          <w:sz w:val="24"/>
        </w:rPr>
        <w:t>ым</w:t>
      </w:r>
      <w:r w:rsidRPr="00F62763">
        <w:rPr>
          <w:rFonts w:ascii="Calibri" w:hAnsi="Calibri"/>
          <w:sz w:val="24"/>
        </w:rPr>
        <w:t xml:space="preserve"> для эксплуатации.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Начальник ОТК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0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 xml:space="preserve">МП </w:t>
      </w:r>
      <w:r w:rsidRPr="008A5BB0">
        <w:rPr>
          <w:rFonts w:ascii="Calibri" w:hAnsi="Calibri"/>
          <w:sz w:val="32"/>
          <w:szCs w:val="30"/>
        </w:rPr>
        <w:t xml:space="preserve"> ________________                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личная подпись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-----------------------------------------------------------------------------------------------------------------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линия отреза при поставке на экспорт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Руководитель</w:t>
      </w: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предприятия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6"/>
          <w:szCs w:val="26"/>
        </w:rPr>
      </w:pPr>
      <w:r w:rsidRPr="008A5BB0">
        <w:rPr>
          <w:rFonts w:ascii="Calibri" w:hAnsi="Calibri"/>
          <w:sz w:val="26"/>
          <w:szCs w:val="26"/>
        </w:rPr>
        <w:t>________________________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обозначение документа,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по которому производится поставка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2"/>
          <w:szCs w:val="30"/>
        </w:rPr>
        <w:t xml:space="preserve">  _______________                    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личная подпись   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Заказчик</w:t>
      </w: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(при наличии)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26"/>
          <w:szCs w:val="26"/>
        </w:rPr>
        <w:t xml:space="preserve">                                       </w:t>
      </w: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0"/>
          <w:szCs w:val="30"/>
        </w:rPr>
        <w:t xml:space="preserve">  _____________  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личная подпись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E7260A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r w:rsidRPr="008A5BB0">
        <w:br w:type="page"/>
      </w:r>
    </w:p>
    <w:p w:rsidR="00B33513" w:rsidRPr="00F62763" w:rsidRDefault="00B33513" w:rsidP="00B33513">
      <w:pPr>
        <w:pStyle w:val="1"/>
      </w:pPr>
      <w:bookmarkStart w:id="18" w:name="_Toc343762522"/>
      <w:bookmarkStart w:id="19" w:name="_Toc378595052"/>
      <w:r>
        <w:t>9. ГАРАНТИИ ИЗГОТОВИТЕЛЯ.</w:t>
      </w:r>
      <w:bookmarkEnd w:id="18"/>
      <w:bookmarkEnd w:id="19"/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адрес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2"/>
          <w:szCs w:val="30"/>
        </w:rPr>
      </w:pPr>
      <w:r w:rsidRPr="00F62763">
        <w:rPr>
          <w:rFonts w:asciiTheme="majorHAnsi" w:hAnsiTheme="majorHAnsi"/>
          <w:sz w:val="32"/>
          <w:szCs w:val="30"/>
        </w:rPr>
        <w:t>ГАРАНТИЙНЫЙ ТАЛОН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1.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2.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число, месяц и год выпуска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3.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заводской номер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Заполняется заводом-изготовителем.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Изделие полностью соответствует чертежам, техническим условиям, государственным стандартам.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Гарантируется исправность изделия в течение___________ работы со дня ввода в эксплуатацию.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4"/>
        </w:rPr>
        <w:t>М.П.    Контролер</w:t>
      </w:r>
      <w:r w:rsidRPr="00F62763">
        <w:rPr>
          <w:rFonts w:asciiTheme="majorHAnsi" w:hAnsiTheme="majorHAnsi"/>
          <w:szCs w:val="26"/>
        </w:rPr>
        <w:t xml:space="preserve"> ______________________</w:t>
      </w:r>
      <w:r>
        <w:rPr>
          <w:rFonts w:asciiTheme="majorHAnsi" w:hAnsiTheme="majorHAnsi"/>
          <w:szCs w:val="26"/>
        </w:rPr>
        <w:t>________________________</w:t>
      </w:r>
      <w:r w:rsidRPr="00F62763">
        <w:rPr>
          <w:rFonts w:asciiTheme="majorHAnsi" w:hAnsiTheme="majorHAnsi"/>
          <w:sz w:val="20"/>
          <w:szCs w:val="20"/>
        </w:rPr>
        <w:t xml:space="preserve">       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 xml:space="preserve">                                 </w:t>
      </w:r>
      <w:r>
        <w:rPr>
          <w:rFonts w:asciiTheme="majorHAnsi" w:hAnsiTheme="majorHAnsi"/>
          <w:sz w:val="20"/>
          <w:szCs w:val="20"/>
        </w:rPr>
        <w:t xml:space="preserve">                      </w:t>
      </w:r>
      <w:r w:rsidRPr="00F62763">
        <w:rPr>
          <w:rFonts w:asciiTheme="majorHAnsi" w:hAnsiTheme="majorHAnsi"/>
          <w:sz w:val="20"/>
          <w:szCs w:val="20"/>
        </w:rPr>
        <w:t xml:space="preserve"> 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1. ___________________________________</w:t>
      </w:r>
      <w:r>
        <w:rPr>
          <w:rFonts w:asciiTheme="majorHAnsi" w:hAnsiTheme="majorHAnsi"/>
          <w:szCs w:val="26"/>
        </w:rPr>
        <w:t>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A53500">
        <w:rPr>
          <w:rFonts w:asciiTheme="majorHAnsi" w:hAnsiTheme="majorHAnsi"/>
          <w:sz w:val="20"/>
          <w:szCs w:val="20"/>
        </w:rPr>
        <w:t xml:space="preserve">    </w:t>
      </w:r>
      <w:r w:rsidRPr="00F62763">
        <w:rPr>
          <w:rFonts w:asciiTheme="majorHAnsi" w:hAnsiTheme="majorHAnsi"/>
          <w:sz w:val="20"/>
          <w:szCs w:val="20"/>
        </w:rPr>
        <w:t xml:space="preserve">дата получения изделия потребителем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2. ____</w:t>
      </w:r>
      <w:r>
        <w:rPr>
          <w:rFonts w:asciiTheme="majorHAnsi" w:hAnsiTheme="majorHAnsi"/>
          <w:szCs w:val="26"/>
        </w:rPr>
        <w:t>_____________________________________________________________________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>
        <w:rPr>
          <w:rFonts w:asciiTheme="majorHAnsi" w:hAnsiTheme="majorHAnsi"/>
          <w:sz w:val="20"/>
          <w:szCs w:val="20"/>
        </w:rPr>
        <w:t xml:space="preserve">      </w:t>
      </w:r>
      <w:r w:rsidRPr="00F62763">
        <w:rPr>
          <w:rFonts w:asciiTheme="majorHAnsi" w:hAnsiTheme="majorHAnsi"/>
          <w:sz w:val="20"/>
          <w:szCs w:val="20"/>
        </w:rPr>
        <w:t>дата ввода изделия в эксплуатацию</w:t>
      </w:r>
      <w:r>
        <w:rPr>
          <w:rFonts w:asciiTheme="majorHAnsi" w:hAnsiTheme="majorHAnsi"/>
          <w:sz w:val="20"/>
          <w:szCs w:val="20"/>
        </w:rPr>
        <w:t xml:space="preserve">        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ind w:firstLine="0"/>
        <w:rPr>
          <w:rFonts w:asciiTheme="majorHAnsi" w:hAnsiTheme="majorHAnsi"/>
          <w:szCs w:val="26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Заполняется потребителем.</w:t>
      </w: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М.П.</w:t>
      </w:r>
    </w:p>
    <w:p w:rsidR="00D2214C" w:rsidRDefault="00EF72A2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D2214C" w:rsidRPr="00C03DE4" w:rsidRDefault="00D2214C" w:rsidP="00D2214C">
      <w:pPr>
        <w:pStyle w:val="1"/>
        <w:jc w:val="center"/>
        <w:rPr>
          <w:i/>
        </w:rPr>
      </w:pPr>
      <w:bookmarkStart w:id="20" w:name="_Toc378595053"/>
      <w:r w:rsidRPr="00EF72A2">
        <w:rPr>
          <w:i/>
        </w:rPr>
        <w:t xml:space="preserve">ПРИЛОЖЕНИЕ </w:t>
      </w:r>
      <w:r>
        <w:rPr>
          <w:i/>
        </w:rPr>
        <w:t>А</w:t>
      </w:r>
      <w:bookmarkEnd w:id="20"/>
    </w:p>
    <w:p w:rsidR="00D2214C" w:rsidRPr="00EF72A2" w:rsidRDefault="00D2214C" w:rsidP="00D2214C">
      <w:pPr>
        <w:jc w:val="center"/>
      </w:pPr>
      <w:r>
        <w:t>Гидропривод механизма подъёма секций сеялок</w:t>
      </w:r>
    </w:p>
    <w:p w:rsidR="00D2214C" w:rsidRPr="00F63251" w:rsidRDefault="00155DA9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6043227" cy="6374921"/>
            <wp:effectExtent l="19050" t="0" r="0" b="0"/>
            <wp:docPr id="1" name="Рисунок 1" descr="T:\УС-2.00.000 РЭ Гидроприво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УС-2.00.000 РЭ Гидропривод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93" cy="63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Pr="00F63251" w:rsidRDefault="00D2214C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4. Схема расположения РВД гидропривода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</w:p>
    <w:p w:rsidR="00F63251" w:rsidRDefault="00D2214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F63251" w:rsidRDefault="00155DA9" w:rsidP="00386C3C">
      <w:pPr>
        <w:jc w:val="center"/>
        <w:rPr>
          <w:rFonts w:asciiTheme="majorHAnsi" w:hAnsiTheme="majorHAnsi"/>
          <w:sz w:val="24"/>
        </w:rPr>
      </w:pPr>
      <w:r w:rsidRPr="00155DA9">
        <w:rPr>
          <w:rFonts w:asciiTheme="majorHAnsi" w:hAnsiTheme="majorHAnsi"/>
          <w:noProof/>
          <w:sz w:val="24"/>
        </w:rPr>
        <w:drawing>
          <wp:inline distT="0" distB="0" distL="0" distR="0">
            <wp:extent cx="5940425" cy="8398896"/>
            <wp:effectExtent l="19050" t="0" r="3175" b="0"/>
            <wp:docPr id="9" name="Рисунок 3" descr="T:\ЗС-42.80.02.0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ЗС-42.80.02.00.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DA" w:rsidRDefault="00386C3C" w:rsidP="00155DA9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5. Гидравлическая схема привода механизма подъёма секций</w:t>
      </w:r>
    </w:p>
    <w:p w:rsidR="00C50BDA" w:rsidRDefault="00C50B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63251" w:rsidRDefault="00C50BDA" w:rsidP="00EF58F4">
      <w:pPr>
        <w:spacing w:after="0" w:line="240" w:lineRule="auto"/>
        <w:contextualSpacing/>
        <w:mirrorIndents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5955023" cy="8398800"/>
            <wp:effectExtent l="19050" t="0" r="7627" b="0"/>
            <wp:docPr id="3" name="Рисунок 2" descr="T:\ЗС-42.80.02.00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ЗС-42.80.02.00.000-01 Г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23" cy="83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8F4" w:rsidRDefault="00EF58F4" w:rsidP="00EF58F4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8732F3">
        <w:rPr>
          <w:rFonts w:ascii="Calibri" w:hAnsi="Calibri"/>
          <w:sz w:val="24"/>
          <w:szCs w:val="24"/>
        </w:rPr>
        <w:t>6</w:t>
      </w:r>
      <w:r>
        <w:rPr>
          <w:rFonts w:ascii="Calibri" w:hAnsi="Calibri"/>
          <w:sz w:val="24"/>
          <w:szCs w:val="24"/>
        </w:rPr>
        <w:t>. Гидравлическая схема привода механизма подъёма секций</w:t>
      </w:r>
      <w:r w:rsidR="008732F3">
        <w:rPr>
          <w:rFonts w:ascii="Calibri" w:hAnsi="Calibri"/>
          <w:sz w:val="24"/>
          <w:szCs w:val="24"/>
        </w:rPr>
        <w:t xml:space="preserve"> с использованием элементов гидропривода с сеялки</w:t>
      </w:r>
    </w:p>
    <w:p w:rsidR="00C50BDA" w:rsidRDefault="00C50BDA" w:rsidP="00EF58F4">
      <w:pPr>
        <w:spacing w:after="0" w:line="240" w:lineRule="auto"/>
        <w:contextualSpacing/>
        <w:mirrorIndents/>
        <w:jc w:val="center"/>
        <w:rPr>
          <w:rFonts w:asciiTheme="majorHAnsi" w:hAnsiTheme="majorHAnsi"/>
          <w:sz w:val="24"/>
        </w:rPr>
      </w:pPr>
    </w:p>
    <w:p w:rsidR="00F63251" w:rsidRDefault="00F6325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C03DE4" w:rsidRPr="00C03DE4" w:rsidRDefault="00EF72A2" w:rsidP="00C03DE4">
      <w:pPr>
        <w:pStyle w:val="1"/>
        <w:jc w:val="center"/>
        <w:rPr>
          <w:i/>
        </w:rPr>
      </w:pPr>
      <w:bookmarkStart w:id="21" w:name="_Toc378595054"/>
      <w:r w:rsidRPr="00EF72A2">
        <w:rPr>
          <w:i/>
        </w:rPr>
        <w:t xml:space="preserve">ПРИЛОЖЕНИЕ </w:t>
      </w:r>
      <w:r w:rsidR="006640E8">
        <w:rPr>
          <w:i/>
        </w:rPr>
        <w:t>Б</w:t>
      </w:r>
      <w:bookmarkEnd w:id="21"/>
    </w:p>
    <w:p w:rsidR="00EF72A2" w:rsidRDefault="00C03DE4" w:rsidP="00EF72A2">
      <w:pPr>
        <w:jc w:val="center"/>
      </w:pPr>
      <w:r>
        <w:t xml:space="preserve">Гидропривод маркеров </w:t>
      </w:r>
    </w:p>
    <w:p w:rsidR="00155DA9" w:rsidRPr="00EF72A2" w:rsidRDefault="00155DA9" w:rsidP="00EF72A2">
      <w:pPr>
        <w:jc w:val="center"/>
      </w:pPr>
    </w:p>
    <w:p w:rsidR="008D6E39" w:rsidRDefault="00155DA9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120130" cy="6319971"/>
            <wp:effectExtent l="19050" t="0" r="0" b="0"/>
            <wp:docPr id="12" name="Рисунок 2" descr="T:\УС-2.00.000 РЭ Гидроприво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УС-2.00.000 РЭ Гидропривод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EF58F4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>. Схема расположения РВД гидропривода маркеров</w:t>
      </w:r>
    </w:p>
    <w:p w:rsidR="00EF72A2" w:rsidRDefault="00EF72A2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C03DE4" w:rsidRDefault="00C03DE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C03DE4" w:rsidRDefault="00155DA9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 w:rsidRPr="00155DA9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940425" cy="8398896"/>
            <wp:effectExtent l="19050" t="0" r="3175" b="0"/>
            <wp:docPr id="6" name="Рисунок 2" descr="T:\ЗС-42.80.01.02.000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ЗС-42.80.01.02.000 Г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9B059E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EF58F4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 Гидравлическая схема привода маркеров</w:t>
      </w:r>
    </w:p>
    <w:p w:rsidR="009B059E" w:rsidRDefault="009B059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AF0B5C" w:rsidRDefault="009B059E" w:rsidP="00D2214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944638" cy="8398800"/>
            <wp:effectExtent l="19050" t="0" r="0" b="0"/>
            <wp:docPr id="4" name="Рисунок 3" descr="T:\ЗС-42.80.01.02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ЗС-42.80.01.02.000-01 Г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8" cy="83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8F4" w:rsidRPr="00CA774C" w:rsidRDefault="00EF58F4" w:rsidP="00EF58F4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9. Гидравлическая схема привода маркеров с использованием элементов гидропривода сеялок.</w:t>
      </w:r>
    </w:p>
    <w:sectPr w:rsidR="00EF58F4" w:rsidRPr="00CA774C" w:rsidSect="000F53B4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F49" w:rsidRDefault="00092F49" w:rsidP="008A1FBD">
      <w:pPr>
        <w:spacing w:after="0" w:line="240" w:lineRule="auto"/>
      </w:pPr>
      <w:r>
        <w:separator/>
      </w:r>
    </w:p>
  </w:endnote>
  <w:endnote w:type="continuationSeparator" w:id="0">
    <w:p w:rsidR="00092F49" w:rsidRDefault="00092F49" w:rsidP="008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6302"/>
      <w:docPartObj>
        <w:docPartGallery w:val="Page Numbers (Bottom of Page)"/>
        <w:docPartUnique/>
      </w:docPartObj>
    </w:sdtPr>
    <w:sdtEndPr/>
    <w:sdtContent>
      <w:p w:rsidR="00EF58F4" w:rsidRDefault="00092F49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2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58F4" w:rsidRDefault="00EF58F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F49" w:rsidRDefault="00092F49" w:rsidP="008A1FBD">
      <w:pPr>
        <w:spacing w:after="0" w:line="240" w:lineRule="auto"/>
      </w:pPr>
      <w:r>
        <w:separator/>
      </w:r>
    </w:p>
  </w:footnote>
  <w:footnote w:type="continuationSeparator" w:id="0">
    <w:p w:rsidR="00092F49" w:rsidRDefault="00092F49" w:rsidP="008A1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9AC"/>
    <w:multiLevelType w:val="hybridMultilevel"/>
    <w:tmpl w:val="C4044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0228E5"/>
    <w:multiLevelType w:val="hybridMultilevel"/>
    <w:tmpl w:val="FEC20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F580C"/>
    <w:multiLevelType w:val="hybridMultilevel"/>
    <w:tmpl w:val="DCD8D3FE"/>
    <w:lvl w:ilvl="0" w:tplc="3E54A8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A5E57"/>
    <w:multiLevelType w:val="hybridMultilevel"/>
    <w:tmpl w:val="67B62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B43BE"/>
    <w:multiLevelType w:val="hybridMultilevel"/>
    <w:tmpl w:val="11F8B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D20B1B"/>
    <w:multiLevelType w:val="hybridMultilevel"/>
    <w:tmpl w:val="97E00F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EAD0BCD"/>
    <w:multiLevelType w:val="hybridMultilevel"/>
    <w:tmpl w:val="FD4E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D1E70"/>
    <w:multiLevelType w:val="hybridMultilevel"/>
    <w:tmpl w:val="91FC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5EDE"/>
    <w:multiLevelType w:val="hybridMultilevel"/>
    <w:tmpl w:val="DB5C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05E90"/>
    <w:multiLevelType w:val="hybridMultilevel"/>
    <w:tmpl w:val="EC4E2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0015B12"/>
    <w:multiLevelType w:val="hybridMultilevel"/>
    <w:tmpl w:val="54141916"/>
    <w:lvl w:ilvl="0" w:tplc="2D569C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E4809"/>
    <w:multiLevelType w:val="hybridMultilevel"/>
    <w:tmpl w:val="25E895FA"/>
    <w:lvl w:ilvl="0" w:tplc="5F629A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7D1FAF"/>
    <w:multiLevelType w:val="hybridMultilevel"/>
    <w:tmpl w:val="B1F6A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A4674D"/>
    <w:multiLevelType w:val="hybridMultilevel"/>
    <w:tmpl w:val="612EBD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F47CC1"/>
    <w:multiLevelType w:val="hybridMultilevel"/>
    <w:tmpl w:val="22A81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77066F"/>
    <w:multiLevelType w:val="hybridMultilevel"/>
    <w:tmpl w:val="5E6CA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C4467A"/>
    <w:multiLevelType w:val="hybridMultilevel"/>
    <w:tmpl w:val="10B699D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8A0F27"/>
    <w:multiLevelType w:val="hybridMultilevel"/>
    <w:tmpl w:val="EE920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1830B7"/>
    <w:multiLevelType w:val="hybridMultilevel"/>
    <w:tmpl w:val="2ADCA812"/>
    <w:lvl w:ilvl="0" w:tplc="F3303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C6C1D"/>
    <w:multiLevelType w:val="hybridMultilevel"/>
    <w:tmpl w:val="867E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15"/>
  </w:num>
  <w:num w:numId="9">
    <w:abstractNumId w:val="0"/>
  </w:num>
  <w:num w:numId="10">
    <w:abstractNumId w:val="4"/>
  </w:num>
  <w:num w:numId="11">
    <w:abstractNumId w:val="14"/>
  </w:num>
  <w:num w:numId="12">
    <w:abstractNumId w:val="5"/>
  </w:num>
  <w:num w:numId="13">
    <w:abstractNumId w:val="1"/>
  </w:num>
  <w:num w:numId="14">
    <w:abstractNumId w:val="9"/>
  </w:num>
  <w:num w:numId="15">
    <w:abstractNumId w:val="17"/>
  </w:num>
  <w:num w:numId="16">
    <w:abstractNumId w:val="16"/>
  </w:num>
  <w:num w:numId="17">
    <w:abstractNumId w:val="13"/>
  </w:num>
  <w:num w:numId="18">
    <w:abstractNumId w:val="18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1C"/>
    <w:rsid w:val="00015BC8"/>
    <w:rsid w:val="00020029"/>
    <w:rsid w:val="0002336F"/>
    <w:rsid w:val="00025741"/>
    <w:rsid w:val="00026811"/>
    <w:rsid w:val="000314DA"/>
    <w:rsid w:val="00032DEA"/>
    <w:rsid w:val="000404B7"/>
    <w:rsid w:val="0004287C"/>
    <w:rsid w:val="00045A39"/>
    <w:rsid w:val="00082D53"/>
    <w:rsid w:val="00092F49"/>
    <w:rsid w:val="000974E0"/>
    <w:rsid w:val="000A36A1"/>
    <w:rsid w:val="000A646D"/>
    <w:rsid w:val="000B011A"/>
    <w:rsid w:val="000B58A2"/>
    <w:rsid w:val="000C032F"/>
    <w:rsid w:val="000C111A"/>
    <w:rsid w:val="000C2FE6"/>
    <w:rsid w:val="000D32D6"/>
    <w:rsid w:val="000D436D"/>
    <w:rsid w:val="000D78B1"/>
    <w:rsid w:val="000E1563"/>
    <w:rsid w:val="000F0C67"/>
    <w:rsid w:val="000F53B4"/>
    <w:rsid w:val="00101478"/>
    <w:rsid w:val="00107248"/>
    <w:rsid w:val="00110519"/>
    <w:rsid w:val="001158A1"/>
    <w:rsid w:val="00155DA9"/>
    <w:rsid w:val="00156541"/>
    <w:rsid w:val="00157EBC"/>
    <w:rsid w:val="001604D3"/>
    <w:rsid w:val="001627D2"/>
    <w:rsid w:val="00183A62"/>
    <w:rsid w:val="00185598"/>
    <w:rsid w:val="001D230C"/>
    <w:rsid w:val="001D353E"/>
    <w:rsid w:val="001E3FE4"/>
    <w:rsid w:val="001E4D9C"/>
    <w:rsid w:val="001E7862"/>
    <w:rsid w:val="001F0AF6"/>
    <w:rsid w:val="00200396"/>
    <w:rsid w:val="00213056"/>
    <w:rsid w:val="00223639"/>
    <w:rsid w:val="00225395"/>
    <w:rsid w:val="00235FE1"/>
    <w:rsid w:val="0024159A"/>
    <w:rsid w:val="00250379"/>
    <w:rsid w:val="002747DC"/>
    <w:rsid w:val="00287844"/>
    <w:rsid w:val="00287DFC"/>
    <w:rsid w:val="002C1DBC"/>
    <w:rsid w:val="002D147D"/>
    <w:rsid w:val="002E47B3"/>
    <w:rsid w:val="002F6AAF"/>
    <w:rsid w:val="00301EE6"/>
    <w:rsid w:val="00324216"/>
    <w:rsid w:val="00324481"/>
    <w:rsid w:val="00337034"/>
    <w:rsid w:val="003506A2"/>
    <w:rsid w:val="0035221A"/>
    <w:rsid w:val="003559C3"/>
    <w:rsid w:val="00370DF4"/>
    <w:rsid w:val="0038428C"/>
    <w:rsid w:val="00386C3C"/>
    <w:rsid w:val="003A2F7A"/>
    <w:rsid w:val="003C173A"/>
    <w:rsid w:val="003C31ED"/>
    <w:rsid w:val="00405293"/>
    <w:rsid w:val="004255BD"/>
    <w:rsid w:val="00431547"/>
    <w:rsid w:val="00433D7B"/>
    <w:rsid w:val="00441FDD"/>
    <w:rsid w:val="00442F5A"/>
    <w:rsid w:val="004521AD"/>
    <w:rsid w:val="00454B09"/>
    <w:rsid w:val="00463FC6"/>
    <w:rsid w:val="004671D9"/>
    <w:rsid w:val="00467C38"/>
    <w:rsid w:val="00473C7C"/>
    <w:rsid w:val="004A1458"/>
    <w:rsid w:val="004A2D7E"/>
    <w:rsid w:val="004B51A3"/>
    <w:rsid w:val="004B65FF"/>
    <w:rsid w:val="004C558A"/>
    <w:rsid w:val="004E18ED"/>
    <w:rsid w:val="004E4026"/>
    <w:rsid w:val="004E70A1"/>
    <w:rsid w:val="004F6176"/>
    <w:rsid w:val="00506C59"/>
    <w:rsid w:val="00521F6C"/>
    <w:rsid w:val="0052639F"/>
    <w:rsid w:val="0052797A"/>
    <w:rsid w:val="0054153B"/>
    <w:rsid w:val="00561FD3"/>
    <w:rsid w:val="00562134"/>
    <w:rsid w:val="005654D6"/>
    <w:rsid w:val="00574713"/>
    <w:rsid w:val="005839F0"/>
    <w:rsid w:val="005A413C"/>
    <w:rsid w:val="005A4B00"/>
    <w:rsid w:val="005B1C37"/>
    <w:rsid w:val="005B21A8"/>
    <w:rsid w:val="005B335A"/>
    <w:rsid w:val="005D504B"/>
    <w:rsid w:val="005E053A"/>
    <w:rsid w:val="005E6790"/>
    <w:rsid w:val="00611A51"/>
    <w:rsid w:val="006159C9"/>
    <w:rsid w:val="00615E8C"/>
    <w:rsid w:val="00616EDB"/>
    <w:rsid w:val="00625BDF"/>
    <w:rsid w:val="006330A4"/>
    <w:rsid w:val="006438CE"/>
    <w:rsid w:val="0065554C"/>
    <w:rsid w:val="006640E8"/>
    <w:rsid w:val="0067050F"/>
    <w:rsid w:val="0067402D"/>
    <w:rsid w:val="00687B22"/>
    <w:rsid w:val="00692000"/>
    <w:rsid w:val="00692EB4"/>
    <w:rsid w:val="006A0E5D"/>
    <w:rsid w:val="006B5F5E"/>
    <w:rsid w:val="006E15BB"/>
    <w:rsid w:val="006E623A"/>
    <w:rsid w:val="006F2E27"/>
    <w:rsid w:val="0070386E"/>
    <w:rsid w:val="00706BC0"/>
    <w:rsid w:val="0070790E"/>
    <w:rsid w:val="007230EA"/>
    <w:rsid w:val="007329C7"/>
    <w:rsid w:val="0074349E"/>
    <w:rsid w:val="00746F55"/>
    <w:rsid w:val="0075416A"/>
    <w:rsid w:val="0077169B"/>
    <w:rsid w:val="007764D0"/>
    <w:rsid w:val="00796A19"/>
    <w:rsid w:val="007A2800"/>
    <w:rsid w:val="007D5AE9"/>
    <w:rsid w:val="007D624E"/>
    <w:rsid w:val="007D77B5"/>
    <w:rsid w:val="007E75BD"/>
    <w:rsid w:val="007F109D"/>
    <w:rsid w:val="007F1F44"/>
    <w:rsid w:val="007F2917"/>
    <w:rsid w:val="007F5315"/>
    <w:rsid w:val="00807168"/>
    <w:rsid w:val="00816E36"/>
    <w:rsid w:val="00822534"/>
    <w:rsid w:val="00837527"/>
    <w:rsid w:val="00855C46"/>
    <w:rsid w:val="00866C32"/>
    <w:rsid w:val="00867BE0"/>
    <w:rsid w:val="008732F3"/>
    <w:rsid w:val="008907C7"/>
    <w:rsid w:val="00893C5D"/>
    <w:rsid w:val="00895A1E"/>
    <w:rsid w:val="008A1FBD"/>
    <w:rsid w:val="008A5F22"/>
    <w:rsid w:val="008B0F38"/>
    <w:rsid w:val="008B51B8"/>
    <w:rsid w:val="008C02B7"/>
    <w:rsid w:val="008D6E39"/>
    <w:rsid w:val="008E57EE"/>
    <w:rsid w:val="009015C5"/>
    <w:rsid w:val="0091124D"/>
    <w:rsid w:val="00927624"/>
    <w:rsid w:val="009311CC"/>
    <w:rsid w:val="00933513"/>
    <w:rsid w:val="00947FB3"/>
    <w:rsid w:val="009543EF"/>
    <w:rsid w:val="00954EC8"/>
    <w:rsid w:val="009567A9"/>
    <w:rsid w:val="00963B09"/>
    <w:rsid w:val="00980B03"/>
    <w:rsid w:val="0099270D"/>
    <w:rsid w:val="00994353"/>
    <w:rsid w:val="009A14D3"/>
    <w:rsid w:val="009A245F"/>
    <w:rsid w:val="009B059E"/>
    <w:rsid w:val="009D71FA"/>
    <w:rsid w:val="009E6CE2"/>
    <w:rsid w:val="009F75A4"/>
    <w:rsid w:val="00A10009"/>
    <w:rsid w:val="00A13EC2"/>
    <w:rsid w:val="00A15037"/>
    <w:rsid w:val="00A20B2F"/>
    <w:rsid w:val="00A37853"/>
    <w:rsid w:val="00A55D20"/>
    <w:rsid w:val="00A70648"/>
    <w:rsid w:val="00A71D28"/>
    <w:rsid w:val="00A72C86"/>
    <w:rsid w:val="00AA5113"/>
    <w:rsid w:val="00AB2565"/>
    <w:rsid w:val="00AE6662"/>
    <w:rsid w:val="00AF0B5C"/>
    <w:rsid w:val="00AF243E"/>
    <w:rsid w:val="00B05B69"/>
    <w:rsid w:val="00B27C3B"/>
    <w:rsid w:val="00B331BB"/>
    <w:rsid w:val="00B33513"/>
    <w:rsid w:val="00B47AD9"/>
    <w:rsid w:val="00B50A27"/>
    <w:rsid w:val="00B5135E"/>
    <w:rsid w:val="00B74722"/>
    <w:rsid w:val="00B875DA"/>
    <w:rsid w:val="00B91BBF"/>
    <w:rsid w:val="00BB06E5"/>
    <w:rsid w:val="00BC1E5E"/>
    <w:rsid w:val="00BC2B58"/>
    <w:rsid w:val="00BC2F28"/>
    <w:rsid w:val="00BC363C"/>
    <w:rsid w:val="00BC39B6"/>
    <w:rsid w:val="00BC5F67"/>
    <w:rsid w:val="00BD32D0"/>
    <w:rsid w:val="00C03DE4"/>
    <w:rsid w:val="00C16604"/>
    <w:rsid w:val="00C224D8"/>
    <w:rsid w:val="00C31E91"/>
    <w:rsid w:val="00C3228F"/>
    <w:rsid w:val="00C34024"/>
    <w:rsid w:val="00C50BDA"/>
    <w:rsid w:val="00C64607"/>
    <w:rsid w:val="00C65B21"/>
    <w:rsid w:val="00C7335E"/>
    <w:rsid w:val="00C76064"/>
    <w:rsid w:val="00C77759"/>
    <w:rsid w:val="00C843BC"/>
    <w:rsid w:val="00C87649"/>
    <w:rsid w:val="00C914B2"/>
    <w:rsid w:val="00CA67E5"/>
    <w:rsid w:val="00CA774C"/>
    <w:rsid w:val="00CC5A0F"/>
    <w:rsid w:val="00CC7469"/>
    <w:rsid w:val="00CD427D"/>
    <w:rsid w:val="00CD5771"/>
    <w:rsid w:val="00D02759"/>
    <w:rsid w:val="00D044E2"/>
    <w:rsid w:val="00D12353"/>
    <w:rsid w:val="00D2214C"/>
    <w:rsid w:val="00D373D8"/>
    <w:rsid w:val="00D52540"/>
    <w:rsid w:val="00D6124D"/>
    <w:rsid w:val="00D72C49"/>
    <w:rsid w:val="00D8141C"/>
    <w:rsid w:val="00D94E69"/>
    <w:rsid w:val="00D950CB"/>
    <w:rsid w:val="00DB18B4"/>
    <w:rsid w:val="00DB3ED6"/>
    <w:rsid w:val="00DC3FF0"/>
    <w:rsid w:val="00DD2452"/>
    <w:rsid w:val="00DE3438"/>
    <w:rsid w:val="00DF036F"/>
    <w:rsid w:val="00DF407D"/>
    <w:rsid w:val="00E1107A"/>
    <w:rsid w:val="00E20623"/>
    <w:rsid w:val="00E222ED"/>
    <w:rsid w:val="00E31A64"/>
    <w:rsid w:val="00E33531"/>
    <w:rsid w:val="00E3624A"/>
    <w:rsid w:val="00E43990"/>
    <w:rsid w:val="00E45918"/>
    <w:rsid w:val="00E45E16"/>
    <w:rsid w:val="00E814E1"/>
    <w:rsid w:val="00E91832"/>
    <w:rsid w:val="00EA54E9"/>
    <w:rsid w:val="00EA5FAC"/>
    <w:rsid w:val="00EA7803"/>
    <w:rsid w:val="00EB3D58"/>
    <w:rsid w:val="00EC7684"/>
    <w:rsid w:val="00EF58F4"/>
    <w:rsid w:val="00EF72A2"/>
    <w:rsid w:val="00F03C1A"/>
    <w:rsid w:val="00F102C8"/>
    <w:rsid w:val="00F11BD3"/>
    <w:rsid w:val="00F13780"/>
    <w:rsid w:val="00F147F2"/>
    <w:rsid w:val="00F20343"/>
    <w:rsid w:val="00F446C1"/>
    <w:rsid w:val="00F44AE2"/>
    <w:rsid w:val="00F56F19"/>
    <w:rsid w:val="00F63251"/>
    <w:rsid w:val="00F7366F"/>
    <w:rsid w:val="00F736DD"/>
    <w:rsid w:val="00F931A1"/>
    <w:rsid w:val="00F94DD4"/>
    <w:rsid w:val="00F96CB0"/>
    <w:rsid w:val="00FA0F3E"/>
    <w:rsid w:val="00FB7A56"/>
    <w:rsid w:val="00FD66B1"/>
    <w:rsid w:val="00FD6FE1"/>
    <w:rsid w:val="00FF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91385-8EDE-450C-9C70-3D6DA18C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Устройство сцепное УС-2</vt:lpstr>
    </vt:vector>
  </TitlesOfParts>
  <Company>ЗАО «Техника-СЕРВИС»</Company>
  <LinksUpToDate>false</LinksUpToDate>
  <CharactersWithSpaces>12923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сцепное УС-2</dc:title>
  <dc:subject>Руководство по эксплуатации</dc:subject>
  <dc:creator>Логвин</dc:creator>
  <cp:lastModifiedBy>Amigo</cp:lastModifiedBy>
  <cp:revision>2</cp:revision>
  <dcterms:created xsi:type="dcterms:W3CDTF">2020-07-31T19:00:00Z</dcterms:created>
  <dcterms:modified xsi:type="dcterms:W3CDTF">2020-07-31T19:00:00Z</dcterms:modified>
</cp:coreProperties>
</file>